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6A753D6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B14AF1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178418D" w:rsidR="00515A76" w:rsidRPr="0013588D" w:rsidRDefault="00F6690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D17D24">
              <w:rPr>
                <w:rFonts w:ascii="Calibri" w:hAnsi="Calibri" w:cs="Calibri"/>
                <w:b/>
                <w:sz w:val="24"/>
                <w:szCs w:val="24"/>
              </w:rPr>
              <w:t>Alena HORÁKOVÁ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7BC089F" w:rsidR="00515A76" w:rsidRPr="0013588D" w:rsidRDefault="00610C12" w:rsidP="00F6690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Komunikační strategie turistické destinace Kroměřížsko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66B55BBC" w14:textId="440EF0DD" w:rsidR="00515A76" w:rsidRPr="0013588D" w:rsidRDefault="00515A76" w:rsidP="00DB0151">
      <w:pPr>
        <w:jc w:val="center"/>
        <w:rPr>
          <w:rFonts w:ascii="Calibri" w:hAnsi="Calibri" w:cs="Calibri"/>
          <w:sz w:val="24"/>
          <w:szCs w:val="24"/>
        </w:rPr>
      </w:pPr>
      <w:bookmarkStart w:id="1" w:name="_MON_1332850454"/>
      <w:bookmarkStart w:id="2" w:name="_MON_1332850828"/>
      <w:bookmarkStart w:id="3" w:name="_MON_1334675527"/>
      <w:bookmarkStart w:id="4" w:name="_MON_1334675836"/>
      <w:bookmarkStart w:id="5" w:name="_MON_1334675884"/>
      <w:bookmarkStart w:id="6" w:name="_MON_1334676345"/>
      <w:bookmarkStart w:id="7" w:name="_MON_1334676387"/>
      <w:bookmarkStart w:id="8" w:name="_MON_1335188663"/>
      <w:bookmarkStart w:id="9" w:name="_MON_1335189463"/>
      <w:bookmarkStart w:id="10" w:name="_MON_1336567768"/>
      <w:bookmarkStart w:id="11" w:name="_MON_1336568010"/>
      <w:bookmarkStart w:id="12" w:name="_MON_1336569207"/>
      <w:bookmarkStart w:id="13" w:name="_MON_1336569462"/>
      <w:bookmarkStart w:id="14" w:name="_MON_1336569602"/>
      <w:bookmarkStart w:id="15" w:name="_MON_1336569707"/>
      <w:bookmarkStart w:id="16" w:name="_MON_1336569710"/>
      <w:bookmarkStart w:id="17" w:name="_MON_1336569723"/>
      <w:bookmarkStart w:id="18" w:name="_MON_1336569737"/>
      <w:bookmarkStart w:id="19" w:name="_MON_1336569885"/>
      <w:bookmarkStart w:id="20" w:name="_MON_1336570037"/>
      <w:bookmarkStart w:id="21" w:name="_MON_1336574844"/>
      <w:bookmarkStart w:id="22" w:name="_MON_1336824645"/>
      <w:bookmarkStart w:id="23" w:name="_MON_1336824890"/>
      <w:bookmarkStart w:id="24" w:name="_MON_1336826773"/>
      <w:bookmarkStart w:id="25" w:name="_MON_1337070796"/>
      <w:bookmarkStart w:id="26" w:name="_MON_1337071463"/>
      <w:bookmarkStart w:id="27" w:name="_MON_1338811697"/>
      <w:bookmarkStart w:id="28" w:name="_MON_1338811926"/>
      <w:bookmarkStart w:id="29" w:name="_MON_1338812973"/>
      <w:bookmarkStart w:id="30" w:name="_MON_1338813343"/>
      <w:bookmarkStart w:id="31" w:name="_MON_1338813386"/>
      <w:bookmarkStart w:id="32" w:name="_MON_1343394148"/>
      <w:bookmarkStart w:id="33" w:name="_MON_1364913299"/>
      <w:bookmarkStart w:id="34" w:name="_MON_1364913932"/>
      <w:bookmarkStart w:id="35" w:name="_MON_1364914587"/>
      <w:bookmarkStart w:id="36" w:name="_MON_1366620866"/>
      <w:bookmarkStart w:id="37" w:name="_MON_1366621397"/>
      <w:bookmarkStart w:id="38" w:name="_MON_1366621611"/>
      <w:bookmarkStart w:id="39" w:name="_MON_1394448231"/>
      <w:bookmarkStart w:id="40" w:name="_MON_1394448643"/>
      <w:bookmarkStart w:id="41" w:name="_MON_1394448838"/>
      <w:bookmarkStart w:id="42" w:name="_MON_1394448863"/>
      <w:bookmarkStart w:id="43" w:name="_MON_1394448890"/>
      <w:bookmarkStart w:id="44" w:name="_MON_1394605234"/>
      <w:bookmarkStart w:id="45" w:name="_MON_1425718649"/>
      <w:bookmarkStart w:id="46" w:name="_MON_1425718884"/>
      <w:bookmarkStart w:id="47" w:name="_MON_1425718913"/>
      <w:bookmarkStart w:id="48" w:name="_MON_1425719005"/>
      <w:bookmarkStart w:id="49" w:name="_MON_1425719063"/>
      <w:bookmarkStart w:id="50" w:name="_MON_1425719119"/>
      <w:bookmarkStart w:id="51" w:name="_MON_1425719133"/>
      <w:bookmarkStart w:id="52" w:name="_MON_1425719143"/>
      <w:bookmarkStart w:id="53" w:name="_MON_1425719189"/>
      <w:bookmarkStart w:id="54" w:name="_MON_1332850022"/>
      <w:bookmarkStart w:id="55" w:name="_MON_1332850151"/>
      <w:bookmarkStart w:id="56" w:name="_MON_1332850182"/>
      <w:bookmarkStart w:id="57" w:name="_MON_1332850323"/>
      <w:bookmarkStart w:id="58" w:name="_MON_1332850330"/>
      <w:bookmarkStart w:id="59" w:name="_MON_1332850382"/>
      <w:bookmarkStart w:id="60" w:name="_MON_13328504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6CFC916" w14:textId="17DB7AAE" w:rsidR="00397438" w:rsidRDefault="00610C12" w:rsidP="00817484">
      <w:pPr>
        <w:spacing w:before="120" w:after="60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610C12">
        <w:drawing>
          <wp:inline distT="0" distB="0" distL="0" distR="0" wp14:anchorId="1A7B9BFB" wp14:editId="2293B6E0">
            <wp:extent cx="4259580" cy="2209800"/>
            <wp:effectExtent l="0" t="0" r="762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945F" w14:textId="77777777" w:rsidR="00624C5C" w:rsidRDefault="00624C5C" w:rsidP="001A76DE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76BAF80" w:rsidR="008242D2" w:rsidRDefault="00303FEA" w:rsidP="001A76DE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0CE2CDD" w14:textId="77777777" w:rsidR="00D17D24" w:rsidRPr="00D17D24" w:rsidRDefault="00D17D24" w:rsidP="00BE6567">
      <w:p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17D24">
        <w:rPr>
          <w:rFonts w:ascii="Calibri" w:hAnsi="Calibri" w:cs="Calibri"/>
          <w:color w:val="000000"/>
          <w:sz w:val="24"/>
          <w:szCs w:val="24"/>
        </w:rPr>
        <w:t>Diplomantka pracovala velmi samostatně. Konzultovala teoretická východiska a metodické nastavení práce.</w:t>
      </w:r>
    </w:p>
    <w:p w14:paraId="45FA9FDA" w14:textId="710199BF" w:rsidR="00610C12" w:rsidRDefault="00D17D24" w:rsidP="00BE6567">
      <w:p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17D24">
        <w:rPr>
          <w:rFonts w:ascii="Calibri" w:hAnsi="Calibri" w:cs="Calibri"/>
          <w:color w:val="000000"/>
          <w:sz w:val="24"/>
          <w:szCs w:val="24"/>
        </w:rPr>
        <w:t xml:space="preserve">Teoretická část je logicky strukturována, nicméně dosti obšírná, mohl být dán větší prostor tématu </w:t>
      </w:r>
      <w:proofErr w:type="gramStart"/>
      <w:r w:rsidRPr="00D17D24">
        <w:rPr>
          <w:rFonts w:ascii="Calibri" w:hAnsi="Calibri" w:cs="Calibri"/>
          <w:color w:val="000000"/>
          <w:sz w:val="24"/>
          <w:szCs w:val="24"/>
        </w:rPr>
        <w:t>práce - komunikaci</w:t>
      </w:r>
      <w:proofErr w:type="gramEnd"/>
      <w:r w:rsidRPr="00D17D24">
        <w:rPr>
          <w:rFonts w:ascii="Calibri" w:hAnsi="Calibri" w:cs="Calibri"/>
          <w:color w:val="000000"/>
          <w:sz w:val="24"/>
          <w:szCs w:val="24"/>
        </w:rPr>
        <w:t xml:space="preserve"> a trendům v MK destinačního managementu (4 z 27 stran).</w:t>
      </w:r>
    </w:p>
    <w:p w14:paraId="65742F7E" w14:textId="06BB98BF" w:rsidR="00BE6567" w:rsidRDefault="00BE6567" w:rsidP="00BE6567">
      <w:p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 praktické části se nacházejí dlouhé popisné pasáže, samotná analýza začíná až na s. 58. Ta je však provedena kvalitně, šetření vyhodnocena a jejich závěry využity.</w:t>
      </w:r>
    </w:p>
    <w:p w14:paraId="196467A3" w14:textId="6F54DD04" w:rsidR="00D17D24" w:rsidRPr="00D17D24" w:rsidRDefault="00D17D24" w:rsidP="00BE6567">
      <w:p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17D24">
        <w:rPr>
          <w:rFonts w:ascii="Calibri" w:hAnsi="Calibri" w:cs="Calibri"/>
          <w:color w:val="000000"/>
          <w:sz w:val="24"/>
          <w:szCs w:val="24"/>
        </w:rPr>
        <w:t xml:space="preserve">Vzhledem k časové tísni </w:t>
      </w:r>
      <w:r w:rsidR="00BE6567">
        <w:rPr>
          <w:rFonts w:ascii="Calibri" w:hAnsi="Calibri" w:cs="Calibri"/>
          <w:color w:val="000000"/>
          <w:sz w:val="24"/>
          <w:szCs w:val="24"/>
        </w:rPr>
        <w:t xml:space="preserve">však </w:t>
      </w:r>
      <w:r w:rsidRPr="00D17D24">
        <w:rPr>
          <w:rFonts w:ascii="Calibri" w:hAnsi="Calibri" w:cs="Calibri"/>
          <w:color w:val="000000"/>
          <w:sz w:val="24"/>
          <w:szCs w:val="24"/>
        </w:rPr>
        <w:t>nebyl zpracován projekt v plném rozsahu, nicméně práce má</w:t>
      </w:r>
      <w:r w:rsidR="00BE6567">
        <w:rPr>
          <w:rFonts w:ascii="Calibri" w:hAnsi="Calibri" w:cs="Calibri"/>
          <w:color w:val="000000"/>
          <w:sz w:val="24"/>
          <w:szCs w:val="24"/>
        </w:rPr>
        <w:t>, dle mého názoru,</w:t>
      </w:r>
      <w:r w:rsidRPr="00D17D24">
        <w:rPr>
          <w:rFonts w:ascii="Calibri" w:hAnsi="Calibri" w:cs="Calibri"/>
          <w:color w:val="000000"/>
          <w:sz w:val="24"/>
          <w:szCs w:val="24"/>
        </w:rPr>
        <w:t xml:space="preserve"> poměrně vysoký aplikační potenciál, jelikož je založena na několika sekundárních analýzách i dvou primárních </w:t>
      </w:r>
      <w:proofErr w:type="gramStart"/>
      <w:r w:rsidRPr="00D17D24">
        <w:rPr>
          <w:rFonts w:ascii="Calibri" w:hAnsi="Calibri" w:cs="Calibri"/>
          <w:color w:val="000000"/>
          <w:sz w:val="24"/>
          <w:szCs w:val="24"/>
        </w:rPr>
        <w:t>šetřeních - rozhovorech</w:t>
      </w:r>
      <w:proofErr w:type="gramEnd"/>
      <w:r w:rsidRPr="00D17D24">
        <w:rPr>
          <w:rFonts w:ascii="Calibri" w:hAnsi="Calibri" w:cs="Calibri"/>
          <w:color w:val="000000"/>
          <w:sz w:val="24"/>
          <w:szCs w:val="24"/>
        </w:rPr>
        <w:t xml:space="preserve"> a průzkumné sondě u zainteresovaných osob. </w:t>
      </w:r>
    </w:p>
    <w:p w14:paraId="3BE8955B" w14:textId="77777777" w:rsidR="00D17D24" w:rsidRPr="00D17D24" w:rsidRDefault="00D17D24" w:rsidP="00D17D24">
      <w:p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17D24">
        <w:rPr>
          <w:rFonts w:ascii="Calibri" w:hAnsi="Calibri" w:cs="Calibri"/>
          <w:color w:val="000000"/>
          <w:sz w:val="24"/>
          <w:szCs w:val="24"/>
        </w:rPr>
        <w:t>Drobné "nedodělky" se objevují i ve formální stránce a práce by zasloužila jazykovou korekturu.</w:t>
      </w:r>
    </w:p>
    <w:p w14:paraId="5FCB150A" w14:textId="77777777" w:rsidR="001A76DE" w:rsidRDefault="001A76DE" w:rsidP="001A76D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FC00D7E" w14:textId="2FA51C26" w:rsidR="009617D8" w:rsidRPr="009617D8" w:rsidRDefault="009617D8" w:rsidP="001A76DE">
      <w:pPr>
        <w:shd w:val="clear" w:color="auto" w:fill="FFFFFF"/>
        <w:textAlignment w:val="baseline"/>
        <w:rPr>
          <w:rFonts w:ascii="Calibri" w:hAnsi="Calibri" w:cs="Calibri"/>
          <w:b/>
          <w:color w:val="000000"/>
          <w:sz w:val="24"/>
          <w:szCs w:val="24"/>
        </w:rPr>
      </w:pPr>
      <w:r w:rsidRPr="009617D8">
        <w:rPr>
          <w:rFonts w:ascii="Calibri" w:hAnsi="Calibri" w:cs="Calibri"/>
          <w:b/>
          <w:color w:val="000000"/>
          <w:sz w:val="24"/>
          <w:szCs w:val="24"/>
        </w:rPr>
        <w:t>Otázk</w:t>
      </w:r>
      <w:r w:rsidR="001A76DE">
        <w:rPr>
          <w:rFonts w:ascii="Calibri" w:hAnsi="Calibri" w:cs="Calibri"/>
          <w:b/>
          <w:color w:val="000000"/>
          <w:sz w:val="24"/>
          <w:szCs w:val="24"/>
        </w:rPr>
        <w:t>y</w:t>
      </w:r>
      <w:r w:rsidRPr="009617D8">
        <w:rPr>
          <w:rFonts w:ascii="Calibri" w:hAnsi="Calibri" w:cs="Calibri"/>
          <w:b/>
          <w:color w:val="000000"/>
          <w:sz w:val="24"/>
          <w:szCs w:val="24"/>
        </w:rPr>
        <w:t xml:space="preserve"> k obhajobě:</w:t>
      </w:r>
    </w:p>
    <w:p w14:paraId="25C2D77B" w14:textId="2C163A9F" w:rsidR="00EB1391" w:rsidRPr="00F6690C" w:rsidRDefault="00BE6567" w:rsidP="00EB1391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 obhajoby doplňte mediální mix, příp. další části modelu „5M“, který byste použila pro nastavení komunikační strategie destinace.</w:t>
      </w:r>
    </w:p>
    <w:p w14:paraId="09926272" w14:textId="224EC4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BD3BF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5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5FB6FB98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9DEF214" w14:textId="77777777" w:rsidR="00817484" w:rsidRDefault="0081748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A0ED05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17484">
        <w:rPr>
          <w:rFonts w:ascii="Calibri" w:hAnsi="Calibri" w:cs="Calibri"/>
          <w:sz w:val="24"/>
          <w:szCs w:val="24"/>
        </w:rPr>
        <w:t>10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D661D0" w:rsidRDefault="00D661D0">
      <w:r>
        <w:separator/>
      </w:r>
    </w:p>
  </w:endnote>
  <w:endnote w:type="continuationSeparator" w:id="0">
    <w:p w14:paraId="5DBB7B37" w14:textId="77777777" w:rsidR="00D661D0" w:rsidRDefault="00D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D661D0" w:rsidRDefault="00D661D0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D661D0" w:rsidRDefault="00D661D0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D661D0" w:rsidRPr="00B559B0" w:rsidRDefault="00D661D0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D661D0" w:rsidRPr="00B559B0" w:rsidRDefault="00D661D0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D661D0" w:rsidRDefault="00D661D0">
      <w:r>
        <w:separator/>
      </w:r>
    </w:p>
  </w:footnote>
  <w:footnote w:type="continuationSeparator" w:id="0">
    <w:p w14:paraId="62DAFAF1" w14:textId="77777777" w:rsidR="00D661D0" w:rsidRDefault="00D6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D661D0" w:rsidRDefault="00D661D0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0B0"/>
    <w:multiLevelType w:val="hybridMultilevel"/>
    <w:tmpl w:val="3D4282EA"/>
    <w:lvl w:ilvl="0" w:tplc="407C6056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22C80"/>
    <w:multiLevelType w:val="multilevel"/>
    <w:tmpl w:val="AF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7096"/>
    <w:multiLevelType w:val="multilevel"/>
    <w:tmpl w:val="11F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B3C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A76DE"/>
    <w:rsid w:val="001B0706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7902"/>
    <w:rsid w:val="00370576"/>
    <w:rsid w:val="00380CCA"/>
    <w:rsid w:val="00383E5D"/>
    <w:rsid w:val="003868F7"/>
    <w:rsid w:val="0039337B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22A2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0C12"/>
    <w:rsid w:val="00621FE1"/>
    <w:rsid w:val="00624C5C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D3CA3"/>
    <w:rsid w:val="006E27E3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484"/>
    <w:rsid w:val="00817E54"/>
    <w:rsid w:val="008222F2"/>
    <w:rsid w:val="008242D2"/>
    <w:rsid w:val="00836538"/>
    <w:rsid w:val="00841242"/>
    <w:rsid w:val="00841EAD"/>
    <w:rsid w:val="00845234"/>
    <w:rsid w:val="0084586F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08B2"/>
    <w:rsid w:val="00922C12"/>
    <w:rsid w:val="009249A5"/>
    <w:rsid w:val="00931B48"/>
    <w:rsid w:val="009378F2"/>
    <w:rsid w:val="009558C7"/>
    <w:rsid w:val="009617D8"/>
    <w:rsid w:val="00973462"/>
    <w:rsid w:val="009748BA"/>
    <w:rsid w:val="009903E3"/>
    <w:rsid w:val="00992281"/>
    <w:rsid w:val="009A0A4E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AF1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1B9B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3BF6"/>
    <w:rsid w:val="00BD7336"/>
    <w:rsid w:val="00BE16B7"/>
    <w:rsid w:val="00BE269D"/>
    <w:rsid w:val="00BE2CBD"/>
    <w:rsid w:val="00BE5B19"/>
    <w:rsid w:val="00BE6567"/>
    <w:rsid w:val="00BF11F1"/>
    <w:rsid w:val="00BF40AC"/>
    <w:rsid w:val="00C10AE5"/>
    <w:rsid w:val="00C47F7E"/>
    <w:rsid w:val="00C6091C"/>
    <w:rsid w:val="00C7046F"/>
    <w:rsid w:val="00C75DA8"/>
    <w:rsid w:val="00C83B7F"/>
    <w:rsid w:val="00CB15F9"/>
    <w:rsid w:val="00CB5F99"/>
    <w:rsid w:val="00CC72DF"/>
    <w:rsid w:val="00CD06B9"/>
    <w:rsid w:val="00CD44EE"/>
    <w:rsid w:val="00CF6F04"/>
    <w:rsid w:val="00D02B3B"/>
    <w:rsid w:val="00D151E8"/>
    <w:rsid w:val="00D17D24"/>
    <w:rsid w:val="00D3075D"/>
    <w:rsid w:val="00D32A03"/>
    <w:rsid w:val="00D50E58"/>
    <w:rsid w:val="00D51FFA"/>
    <w:rsid w:val="00D6137B"/>
    <w:rsid w:val="00D6226A"/>
    <w:rsid w:val="00D661D0"/>
    <w:rsid w:val="00D7029A"/>
    <w:rsid w:val="00D74405"/>
    <w:rsid w:val="00D77699"/>
    <w:rsid w:val="00DB0151"/>
    <w:rsid w:val="00DB2D5B"/>
    <w:rsid w:val="00DC00B4"/>
    <w:rsid w:val="00DC13C6"/>
    <w:rsid w:val="00DC22E8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1391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690C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6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purl.org/dc/terms/"/>
    <ds:schemaRef ds:uri="http://schemas.openxmlformats.org/package/2006/metadata/core-properties"/>
    <ds:schemaRef ds:uri="14b5c4b1-a205-4656-bd10-1a2605af84da"/>
    <ds:schemaRef ds:uri="95d438d1-2776-4e6f-aa77-0285660b906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4</cp:revision>
  <cp:lastPrinted>2010-04-15T13:27:00Z</cp:lastPrinted>
  <dcterms:created xsi:type="dcterms:W3CDTF">2024-05-12T13:05:00Z</dcterms:created>
  <dcterms:modified xsi:type="dcterms:W3CDTF">2024-05-12T13:37:00Z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