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2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34EC6">
              <w:rPr>
                <w:sz w:val="22"/>
                <w:szCs w:val="22"/>
              </w:rPr>
              <w:t>Hana Burešová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4EC6" w:rsidP="00362AB0">
            <w:pPr>
              <w:rPr>
                <w:sz w:val="22"/>
                <w:szCs w:val="22"/>
              </w:rPr>
            </w:pPr>
            <w:r w:rsidRPr="00534EC6">
              <w:rPr>
                <w:sz w:val="22"/>
                <w:szCs w:val="22"/>
              </w:rPr>
              <w:t>Vnímání umírání a smrti v období pozdní adolescenc</w:t>
            </w:r>
            <w:r w:rsidR="00357DE6">
              <w:rPr>
                <w:sz w:val="22"/>
                <w:szCs w:val="22"/>
              </w:rPr>
              <w:t>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16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F2519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F2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F2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F2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  <w:r w:rsidR="00A6413E">
              <w:rPr>
                <w:sz w:val="22"/>
                <w:szCs w:val="22"/>
              </w:rPr>
              <w:t>A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6413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12CDB" w:rsidRPr="00A6413E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F2519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 xml:space="preserve">Bakalářská práce se zabývá </w:t>
            </w:r>
            <w:r w:rsidRPr="00A6413E">
              <w:rPr>
                <w:sz w:val="22"/>
                <w:szCs w:val="22"/>
              </w:rPr>
              <w:t>vnímáním</w:t>
            </w:r>
            <w:r w:rsidRPr="00A6413E">
              <w:rPr>
                <w:sz w:val="22"/>
                <w:szCs w:val="22"/>
              </w:rPr>
              <w:t xml:space="preserve"> umírání a smrti </w:t>
            </w:r>
            <w:r w:rsidRPr="00A6413E">
              <w:rPr>
                <w:sz w:val="22"/>
                <w:szCs w:val="22"/>
              </w:rPr>
              <w:t>v období adolescence. Je potěšující, že autorka se snažila zaměřit nejen na vlastní vnímání umírání a smrti vybranou cílovou skupinou, ale zajímala se také o jiné aspekty tohoto pohledu (viz výzkumné otázky).</w:t>
            </w:r>
          </w:p>
          <w:p w:rsidR="001F2519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>P</w:t>
            </w:r>
            <w:r w:rsidRPr="00A6413E">
              <w:rPr>
                <w:sz w:val="22"/>
                <w:szCs w:val="22"/>
              </w:rPr>
              <w:t>ráce je standardně rozdělena na část teoretickou a praktickou.</w:t>
            </w:r>
          </w:p>
          <w:p w:rsidR="00612CDB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>V teoretické části jsou vymezeny základní pojmy. Kapitola 1se zabývá fázemi umírání. Zde autorka vychází primárně z pub</w:t>
            </w:r>
            <w:r w:rsidRPr="00A6413E">
              <w:rPr>
                <w:sz w:val="22"/>
                <w:szCs w:val="22"/>
              </w:rPr>
              <w:t xml:space="preserve">likace </w:t>
            </w:r>
            <w:proofErr w:type="spellStart"/>
            <w:r w:rsidRPr="00A6413E">
              <w:rPr>
                <w:sz w:val="22"/>
                <w:szCs w:val="22"/>
              </w:rPr>
              <w:t>Kübler</w:t>
            </w:r>
            <w:proofErr w:type="spellEnd"/>
            <w:r w:rsidRPr="00A6413E">
              <w:rPr>
                <w:sz w:val="22"/>
                <w:szCs w:val="22"/>
              </w:rPr>
              <w:t>-Rossové, ale zapojuje i další zdroje.</w:t>
            </w:r>
          </w:p>
          <w:p w:rsidR="001F2519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>Praktická část obsahuje potřebné informace z hlediska metodologie.</w:t>
            </w:r>
          </w:p>
          <w:p w:rsidR="001F2519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>Oceňuji precizní vymezení výzkumného problému.</w:t>
            </w:r>
          </w:p>
          <w:p w:rsidR="001F2519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 xml:space="preserve">V subkapitolách 4.2 a 4.3 jsou formulovány </w:t>
            </w:r>
            <w:r w:rsidRPr="00A6413E">
              <w:rPr>
                <w:sz w:val="22"/>
                <w:szCs w:val="22"/>
              </w:rPr>
              <w:t>výzkumné cíle a výzkumn</w:t>
            </w:r>
            <w:r w:rsidRPr="00A6413E">
              <w:rPr>
                <w:sz w:val="22"/>
                <w:szCs w:val="22"/>
              </w:rPr>
              <w:t xml:space="preserve">é otázky.  Autorka si stanovuje také dvě hypotézy. </w:t>
            </w:r>
          </w:p>
          <w:p w:rsidR="001F2519" w:rsidRPr="00A6413E" w:rsidRDefault="001F2519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 xml:space="preserve">Pro sběr dat byl využit standardizovaný dotazník </w:t>
            </w:r>
            <w:r w:rsidR="00A6413E" w:rsidRPr="00A6413E">
              <w:rPr>
                <w:sz w:val="22"/>
                <w:szCs w:val="22"/>
              </w:rPr>
              <w:t xml:space="preserve">DAP-R doplněný devíti položkami vlastní konstrukce. </w:t>
            </w:r>
            <w:r w:rsidRPr="00A6413E">
              <w:rPr>
                <w:sz w:val="22"/>
                <w:szCs w:val="22"/>
              </w:rPr>
              <w:t xml:space="preserve"> </w:t>
            </w:r>
          </w:p>
          <w:p w:rsidR="00A6413E" w:rsidRPr="00A6413E" w:rsidRDefault="00A6413E" w:rsidP="00A6413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A6413E">
              <w:rPr>
                <w:sz w:val="22"/>
                <w:szCs w:val="22"/>
              </w:rPr>
              <w:t>Autorka se poctivě snažila data analyzovat a interpretovat, stejně jako pak formulovat doporučení pro praxi.</w:t>
            </w: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2CDB" w:rsidRDefault="00612CDB" w:rsidP="0018102E">
            <w:pPr>
              <w:rPr>
                <w:sz w:val="22"/>
                <w:szCs w:val="22"/>
              </w:rPr>
            </w:pPr>
          </w:p>
          <w:p w:rsidR="00B411DB" w:rsidRPr="00C50B27" w:rsidRDefault="00381AC5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64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4EC6">
              <w:rPr>
                <w:sz w:val="22"/>
                <w:szCs w:val="22"/>
              </w:rPr>
              <w:t xml:space="preserve"> </w:t>
            </w:r>
            <w:proofErr w:type="gramStart"/>
            <w:r w:rsidR="00534EC6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E0" w:rsidRDefault="001351E0">
      <w:r>
        <w:separator/>
      </w:r>
    </w:p>
  </w:endnote>
  <w:endnote w:type="continuationSeparator" w:id="0">
    <w:p w:rsidR="001351E0" w:rsidRDefault="0013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E0" w:rsidRDefault="001351E0">
      <w:r>
        <w:separator/>
      </w:r>
    </w:p>
  </w:footnote>
  <w:footnote w:type="continuationSeparator" w:id="0">
    <w:p w:rsidR="001351E0" w:rsidRDefault="001351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92A"/>
    <w:multiLevelType w:val="hybridMultilevel"/>
    <w:tmpl w:val="03AAF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1DD2"/>
    <w:multiLevelType w:val="hybridMultilevel"/>
    <w:tmpl w:val="6B344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0F1675"/>
    <w:rsid w:val="001351E0"/>
    <w:rsid w:val="0018102E"/>
    <w:rsid w:val="001E70DD"/>
    <w:rsid w:val="001F2519"/>
    <w:rsid w:val="00357DE6"/>
    <w:rsid w:val="00362AB0"/>
    <w:rsid w:val="00381AC5"/>
    <w:rsid w:val="003F5DA2"/>
    <w:rsid w:val="004C6594"/>
    <w:rsid w:val="004F729E"/>
    <w:rsid w:val="00512982"/>
    <w:rsid w:val="00514664"/>
    <w:rsid w:val="00526D47"/>
    <w:rsid w:val="00534EC6"/>
    <w:rsid w:val="0055255D"/>
    <w:rsid w:val="005C219A"/>
    <w:rsid w:val="00612CDB"/>
    <w:rsid w:val="006847E2"/>
    <w:rsid w:val="00730C1A"/>
    <w:rsid w:val="008067DA"/>
    <w:rsid w:val="00844219"/>
    <w:rsid w:val="00895A36"/>
    <w:rsid w:val="008B7741"/>
    <w:rsid w:val="008D26A9"/>
    <w:rsid w:val="00A21393"/>
    <w:rsid w:val="00A26187"/>
    <w:rsid w:val="00A6413E"/>
    <w:rsid w:val="00B40EEC"/>
    <w:rsid w:val="00B411DB"/>
    <w:rsid w:val="00BA3203"/>
    <w:rsid w:val="00C03D7D"/>
    <w:rsid w:val="00C50B27"/>
    <w:rsid w:val="00D62416"/>
    <w:rsid w:val="00DC1BF5"/>
    <w:rsid w:val="00DD5C40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16B13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59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12</cp:revision>
  <cp:lastPrinted>2012-04-25T08:21:00Z</cp:lastPrinted>
  <dcterms:created xsi:type="dcterms:W3CDTF">2022-05-02T08:37:00Z</dcterms:created>
  <dcterms:modified xsi:type="dcterms:W3CDTF">2024-05-03T13:10:00Z</dcterms:modified>
</cp:coreProperties>
</file>