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57"/>
        <w:gridCol w:w="3459"/>
        <w:gridCol w:w="377"/>
        <w:gridCol w:w="377"/>
        <w:gridCol w:w="390"/>
        <w:gridCol w:w="374"/>
        <w:gridCol w:w="361"/>
        <w:gridCol w:w="347"/>
      </w:tblGrid>
      <w:tr w:rsidR="004C582C" w:rsidTr="004C582C">
        <w:tc>
          <w:tcPr>
            <w:tcW w:w="5000" w:type="pct"/>
            <w:gridSpan w:val="8"/>
            <w:tcBorders>
              <w:top w:val="single" w:sz="12" w:space="0" w:color="auto"/>
              <w:left w:val="single" w:sz="12" w:space="0" w:color="auto"/>
              <w:bottom w:val="single" w:sz="4" w:space="0" w:color="auto"/>
              <w:right w:val="single" w:sz="12" w:space="0" w:color="auto"/>
            </w:tcBorders>
            <w:hideMark/>
          </w:tcPr>
          <w:p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5232B2">
            <w:pPr>
              <w:spacing w:after="0" w:line="240" w:lineRule="auto"/>
              <w:rPr>
                <w:rFonts w:ascii="Arial" w:hAnsi="Arial" w:cs="Arial"/>
              </w:rPr>
            </w:pPr>
            <w:r>
              <w:rPr>
                <w:rFonts w:ascii="Arial" w:hAnsi="Arial" w:cs="Arial"/>
              </w:rPr>
              <w:t>Barbora Šiková</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5232B2" w:rsidP="00222715">
            <w:pPr>
              <w:spacing w:after="0" w:line="240" w:lineRule="auto"/>
              <w:rPr>
                <w:rFonts w:ascii="Arial" w:hAnsi="Arial" w:cs="Arial"/>
              </w:rPr>
            </w:pPr>
            <w:r w:rsidRPr="005232B2">
              <w:rPr>
                <w:rFonts w:ascii="Arial" w:hAnsi="Arial" w:cs="Arial"/>
              </w:rPr>
              <w:t>Pojetí výuky literární výchovy na 1. stupni ZŠ</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67075C">
            <w:pPr>
              <w:spacing w:after="0" w:line="240" w:lineRule="auto"/>
              <w:rPr>
                <w:rFonts w:ascii="Arial" w:hAnsi="Arial" w:cs="Arial"/>
              </w:rPr>
            </w:pPr>
            <w:r>
              <w:rPr>
                <w:rFonts w:ascii="Arial" w:hAnsi="Arial" w:cs="Arial"/>
              </w:rPr>
              <w:t>PhDr. Hana Navrátilová, Ph.D.</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Studijní obor</w:t>
            </w:r>
            <w:r w:rsidR="00E43CDB">
              <w:rPr>
                <w:rFonts w:ascii="Arial" w:hAnsi="Arial" w:cs="Arial"/>
              </w:rPr>
              <w:t>/program</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67075C">
            <w:pPr>
              <w:spacing w:after="0" w:line="240" w:lineRule="auto"/>
              <w:rPr>
                <w:rFonts w:ascii="Arial" w:hAnsi="Arial" w:cs="Arial"/>
              </w:rPr>
            </w:pPr>
            <w:r>
              <w:rPr>
                <w:rFonts w:ascii="Arial" w:hAnsi="Arial" w:cs="Arial"/>
              </w:rPr>
              <w:t>Učitelství pro základní školy/ Učitelství pro 1. stupeň základní školy</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rsidR="004C582C" w:rsidRDefault="0067075C">
            <w:pPr>
              <w:spacing w:after="0" w:line="240" w:lineRule="auto"/>
              <w:rPr>
                <w:rFonts w:ascii="Arial" w:hAnsi="Arial" w:cs="Arial"/>
              </w:rPr>
            </w:pPr>
            <w:r>
              <w:rPr>
                <w:rFonts w:ascii="Arial" w:hAnsi="Arial" w:cs="Arial"/>
              </w:rPr>
              <w:t>prezenční</w:t>
            </w:r>
          </w:p>
        </w:tc>
      </w:tr>
      <w:tr w:rsidR="004C582C" w:rsidTr="004C582C">
        <w:tc>
          <w:tcPr>
            <w:tcW w:w="1860" w:type="pct"/>
            <w:tcBorders>
              <w:top w:val="single" w:sz="4" w:space="0" w:color="auto"/>
              <w:left w:val="single" w:sz="12"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95604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95604E">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95604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47B72">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tcPr>
          <w:p w:rsidR="004C582C" w:rsidRDefault="004C582C">
            <w:pPr>
              <w:spacing w:after="0" w:line="240" w:lineRule="auto"/>
              <w:rPr>
                <w:rFonts w:ascii="Arial" w:hAnsi="Arial" w:cs="Arial"/>
              </w:rPr>
            </w:pP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95604E">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232B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95604E">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232B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95604E">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47B72">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tcPr>
          <w:p w:rsidR="004C582C" w:rsidRDefault="004C582C">
            <w:pPr>
              <w:spacing w:after="0" w:line="240" w:lineRule="auto"/>
              <w:rPr>
                <w:rFonts w:ascii="Arial" w:hAnsi="Arial" w:cs="Arial"/>
              </w:rPr>
            </w:pPr>
          </w:p>
        </w:tc>
      </w:tr>
      <w:tr w:rsidR="004C582C" w:rsidTr="005232B2">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95604E">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Adekvátnost výzkumných metod vzhledem k výzkumným otázkám</w:t>
            </w:r>
          </w:p>
          <w:p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95604E">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95604E">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tcPr>
          <w:p w:rsidR="004C582C" w:rsidRDefault="0095604E">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547B72">
        <w:tc>
          <w:tcPr>
            <w:tcW w:w="5000" w:type="pct"/>
            <w:gridSpan w:val="8"/>
            <w:tcBorders>
              <w:top w:val="single" w:sz="4" w:space="0" w:color="auto"/>
              <w:left w:val="single" w:sz="12" w:space="0" w:color="auto"/>
              <w:bottom w:val="single" w:sz="4" w:space="0" w:color="auto"/>
              <w:right w:val="single" w:sz="12" w:space="0" w:color="auto"/>
            </w:tcBorders>
            <w:shd w:val="clear" w:color="auto" w:fill="A6A6A6"/>
          </w:tcPr>
          <w:p w:rsidR="004C582C" w:rsidRDefault="004C582C">
            <w:pPr>
              <w:spacing w:after="0" w:line="240" w:lineRule="auto"/>
              <w:rPr>
                <w:rFonts w:ascii="Arial" w:hAnsi="Arial" w:cs="Arial"/>
                <w:b/>
                <w:color w:val="FFFFFF"/>
              </w:rPr>
            </w:pP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95604E">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95604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547B72">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95604E">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tcPr>
          <w:p w:rsidR="003678BA" w:rsidRDefault="003678BA">
            <w:pPr>
              <w:spacing w:after="0" w:line="240" w:lineRule="auto"/>
              <w:rPr>
                <w:rFonts w:ascii="Arial" w:hAnsi="Arial" w:cs="Arial"/>
                <w:b/>
              </w:rPr>
            </w:pPr>
          </w:p>
          <w:p w:rsidR="004C582C" w:rsidRDefault="004C582C">
            <w:pPr>
              <w:spacing w:after="0" w:line="240" w:lineRule="auto"/>
              <w:rPr>
                <w:rFonts w:ascii="Arial" w:hAnsi="Arial" w:cs="Arial"/>
                <w:b/>
              </w:rPr>
            </w:pPr>
            <w:r>
              <w:rPr>
                <w:rFonts w:ascii="Arial" w:hAnsi="Arial" w:cs="Arial"/>
                <w:b/>
              </w:rPr>
              <w:t>Odůvodnění hodnocení práce:</w:t>
            </w:r>
          </w:p>
          <w:p w:rsidR="003D5BF8" w:rsidRDefault="005232B2" w:rsidP="003D5BF8">
            <w:pPr>
              <w:spacing w:after="0" w:line="240" w:lineRule="auto"/>
              <w:rPr>
                <w:rFonts w:ascii="Arial" w:hAnsi="Arial" w:cs="Arial"/>
              </w:rPr>
            </w:pPr>
            <w:r>
              <w:rPr>
                <w:rFonts w:ascii="Arial" w:hAnsi="Arial" w:cs="Arial"/>
              </w:rPr>
              <w:t>Autorka si zvolila pro svou diplomovou práci oblast zájmu ve své budoucí profesi. Literární výchově na 1. stupni základní školy není věnována metodická ani výzkumná pozornost v takové míře jako poznávání gramatických jevů žáky, jedná se tedy o zajímavé téma.</w:t>
            </w:r>
          </w:p>
          <w:p w:rsidR="005232B2" w:rsidRDefault="001417DA" w:rsidP="003D5BF8">
            <w:pPr>
              <w:spacing w:after="0" w:line="240" w:lineRule="auto"/>
              <w:rPr>
                <w:rFonts w:ascii="Arial" w:hAnsi="Arial" w:cs="Arial"/>
              </w:rPr>
            </w:pPr>
            <w:r>
              <w:rPr>
                <w:rFonts w:ascii="Arial" w:hAnsi="Arial" w:cs="Arial"/>
              </w:rPr>
              <w:t xml:space="preserve">Teoretická část je logicky vystavěna od základního vymezení primárního vzdělávání, jehož rozsah je pro vstup k tématu dostatečný, přes literární výchovu v kurikulu a následně v přístupech či koncepcích vyučování. </w:t>
            </w:r>
            <w:r w:rsidR="005232B2">
              <w:rPr>
                <w:rFonts w:ascii="Arial" w:hAnsi="Arial" w:cs="Arial"/>
              </w:rPr>
              <w:t>V některých částech se autorka opírá o méně zdrojů, také stylisticky se v textu objevují neobratné či méně srozumitelné formulace (např. „</w:t>
            </w:r>
            <w:r w:rsidR="005232B2" w:rsidRPr="005232B2">
              <w:rPr>
                <w:rFonts w:ascii="Arial" w:hAnsi="Arial" w:cs="Arial"/>
              </w:rPr>
              <w:t>Pro účely naší práce je potřebná didaktika literární výchovy</w:t>
            </w:r>
            <w:r w:rsidR="005232B2">
              <w:rPr>
                <w:rFonts w:ascii="Arial" w:hAnsi="Arial" w:cs="Arial"/>
              </w:rPr>
              <w:t>…“ - s. 17).</w:t>
            </w:r>
            <w:r>
              <w:rPr>
                <w:rFonts w:ascii="Arial" w:hAnsi="Arial" w:cs="Arial"/>
              </w:rPr>
              <w:t xml:space="preserve"> Lehce se překrývá také pojetí literární výchovy ve vztahu k literatuře a rozvoji čtenářské gramotnosti.</w:t>
            </w:r>
            <w:r w:rsidR="005232B2">
              <w:rPr>
                <w:rFonts w:ascii="Arial" w:hAnsi="Arial" w:cs="Arial"/>
              </w:rPr>
              <w:t xml:space="preserve"> Autorka vhodně zařazuje kritická místa ve výuce literární výchovy. Týkají se spíše literatury jako nauky od 2. stupně základní </w:t>
            </w:r>
            <w:r w:rsidR="005232B2">
              <w:rPr>
                <w:rFonts w:ascii="Arial" w:hAnsi="Arial" w:cs="Arial"/>
              </w:rPr>
              <w:lastRenderedPageBreak/>
              <w:t xml:space="preserve">školy, nicméně </w:t>
            </w:r>
            <w:r>
              <w:rPr>
                <w:rFonts w:ascii="Arial" w:hAnsi="Arial" w:cs="Arial"/>
              </w:rPr>
              <w:t xml:space="preserve">prudký </w:t>
            </w:r>
            <w:r w:rsidR="005232B2">
              <w:rPr>
                <w:rFonts w:ascii="Arial" w:hAnsi="Arial" w:cs="Arial"/>
              </w:rPr>
              <w:t xml:space="preserve">přechod od rozvoje základních čtenářských dovedností v primárním vzdělávání k naukovému uchopení literární výchovy </w:t>
            </w:r>
            <w:r>
              <w:rPr>
                <w:rFonts w:ascii="Arial" w:hAnsi="Arial" w:cs="Arial"/>
              </w:rPr>
              <w:t xml:space="preserve">si diskuzi a revizi zaslouží. </w:t>
            </w:r>
          </w:p>
          <w:p w:rsidR="00FB1E05" w:rsidRDefault="001417DA">
            <w:pPr>
              <w:spacing w:after="0" w:line="240" w:lineRule="auto"/>
              <w:rPr>
                <w:rFonts w:ascii="Arial" w:hAnsi="Arial" w:cs="Arial"/>
              </w:rPr>
            </w:pPr>
            <w:r>
              <w:rPr>
                <w:rFonts w:ascii="Arial" w:hAnsi="Arial" w:cs="Arial"/>
              </w:rPr>
              <w:t>Výzkumná strategie postavená na sběru dat prostřednictvím rozhovorů s učiteli je adekvátní. Výzkumná otázka zabývající se požadavkem komplexnosti mohla být formulována přesněji. Autorka se pokusila naznačit vztah mezi vytvořenými kategoriemi, které následně podrobně popisuje. Zajímavá je především kategorie vztahující se k tvořivé práci žáků v hodinách literární výchovy (čtení)</w:t>
            </w:r>
            <w:r w:rsidR="0095604E">
              <w:rPr>
                <w:rFonts w:ascii="Arial" w:hAnsi="Arial" w:cs="Arial"/>
              </w:rPr>
              <w:t>, k této kategorii se také autorka vrací výrazně v doporučeních pro praxi učitele v poslední kapitole výzkumné části práce. Autorce se daří vyvažovat vlastní popisný text s ukázkami z dat, text je vcelku čtivý, občas neodborný („dělat literaturu“).</w:t>
            </w:r>
          </w:p>
          <w:p w:rsidR="0095604E" w:rsidRDefault="0095604E">
            <w:pPr>
              <w:spacing w:after="0" w:line="240" w:lineRule="auto"/>
              <w:rPr>
                <w:rFonts w:ascii="Arial" w:hAnsi="Arial" w:cs="Arial"/>
              </w:rPr>
            </w:pPr>
          </w:p>
          <w:p w:rsidR="0095604E" w:rsidRDefault="0095604E">
            <w:pPr>
              <w:spacing w:after="0" w:line="240" w:lineRule="auto"/>
              <w:rPr>
                <w:rFonts w:ascii="Arial" w:hAnsi="Arial" w:cs="Arial"/>
              </w:rPr>
            </w:pPr>
            <w:r>
              <w:rPr>
                <w:rFonts w:ascii="Arial" w:hAnsi="Arial" w:cs="Arial"/>
              </w:rPr>
              <w:t>Autorka přistupovala k tvorbě diplomové práce i konzultacím zodpovědně.</w:t>
            </w:r>
          </w:p>
          <w:p w:rsidR="003D5BF8" w:rsidRDefault="003D5BF8">
            <w:pPr>
              <w:spacing w:after="0" w:line="240" w:lineRule="auto"/>
              <w:rPr>
                <w:rFonts w:ascii="Arial" w:hAnsi="Arial" w:cs="Arial"/>
              </w:rPr>
            </w:pPr>
          </w:p>
          <w:p w:rsidR="00D066BC" w:rsidRPr="00D659DB" w:rsidRDefault="00D066BC">
            <w:pPr>
              <w:spacing w:after="0" w:line="240" w:lineRule="auto"/>
              <w:rPr>
                <w:rFonts w:ascii="Arial" w:hAnsi="Arial" w:cs="Arial"/>
              </w:rPr>
            </w:pPr>
            <w:r>
              <w:rPr>
                <w:rFonts w:ascii="Arial" w:hAnsi="Arial" w:cs="Arial"/>
              </w:rPr>
              <w:t>Doporučuji diplomovou práci k obhajobě.</w:t>
            </w:r>
          </w:p>
          <w:p w:rsidR="004C582C" w:rsidRDefault="004C582C" w:rsidP="00FE7405">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tcPr>
          <w:p w:rsidR="004C582C" w:rsidRDefault="004C582C">
            <w:pPr>
              <w:spacing w:after="0" w:line="240" w:lineRule="auto"/>
              <w:rPr>
                <w:rFonts w:ascii="Arial" w:hAnsi="Arial" w:cs="Arial"/>
                <w:b/>
              </w:rPr>
            </w:pPr>
            <w:r>
              <w:rPr>
                <w:rFonts w:ascii="Arial" w:hAnsi="Arial" w:cs="Arial"/>
                <w:b/>
              </w:rPr>
              <w:lastRenderedPageBreak/>
              <w:t>Otázky k obhajobě:</w:t>
            </w:r>
          </w:p>
          <w:p w:rsidR="00E43CDB" w:rsidRPr="0046246C" w:rsidRDefault="00E43CDB">
            <w:pPr>
              <w:spacing w:after="0" w:line="240" w:lineRule="auto"/>
              <w:rPr>
                <w:rFonts w:ascii="Arial" w:hAnsi="Arial" w:cs="Arial"/>
              </w:rPr>
            </w:pPr>
            <w:r w:rsidRPr="0046246C">
              <w:rPr>
                <w:rFonts w:ascii="Arial" w:hAnsi="Arial" w:cs="Arial"/>
              </w:rPr>
              <w:t>1.</w:t>
            </w:r>
            <w:r w:rsidR="00922E1E">
              <w:rPr>
                <w:rFonts w:ascii="Arial" w:hAnsi="Arial" w:cs="Arial"/>
              </w:rPr>
              <w:t xml:space="preserve"> </w:t>
            </w:r>
            <w:r w:rsidR="00CD03F0">
              <w:rPr>
                <w:rFonts w:ascii="Arial" w:hAnsi="Arial" w:cs="Arial"/>
              </w:rPr>
              <w:t xml:space="preserve">Která kritická místa pojetí literární výchovy podle Koubka či </w:t>
            </w:r>
            <w:proofErr w:type="spellStart"/>
            <w:r w:rsidR="00CD03F0">
              <w:rPr>
                <w:rFonts w:ascii="Arial" w:hAnsi="Arial" w:cs="Arial"/>
              </w:rPr>
              <w:t>Hníka</w:t>
            </w:r>
            <w:proofErr w:type="spellEnd"/>
            <w:r w:rsidR="00CD03F0">
              <w:rPr>
                <w:rFonts w:ascii="Arial" w:hAnsi="Arial" w:cs="Arial"/>
              </w:rPr>
              <w:t xml:space="preserve"> by se podle Vás mohla týkat i výuky na 1. stupni základní školy?</w:t>
            </w:r>
          </w:p>
          <w:p w:rsidR="004C582C" w:rsidRDefault="00E43CDB" w:rsidP="00CD03F0">
            <w:pPr>
              <w:spacing w:after="0" w:line="240" w:lineRule="auto"/>
              <w:rPr>
                <w:rFonts w:ascii="Arial" w:hAnsi="Arial" w:cs="Arial"/>
              </w:rPr>
            </w:pPr>
            <w:r w:rsidRPr="0046246C">
              <w:rPr>
                <w:rFonts w:ascii="Arial" w:hAnsi="Arial" w:cs="Arial"/>
              </w:rPr>
              <w:t>2.</w:t>
            </w:r>
            <w:r w:rsidR="0046246C" w:rsidRPr="0046246C">
              <w:rPr>
                <w:rFonts w:ascii="Arial" w:hAnsi="Arial" w:cs="Arial"/>
              </w:rPr>
              <w:t xml:space="preserve"> </w:t>
            </w:r>
            <w:r w:rsidR="00CD03F0">
              <w:rPr>
                <w:rFonts w:ascii="Arial" w:hAnsi="Arial" w:cs="Arial"/>
              </w:rPr>
              <w:t>Popište stručně Váš přístup k výuce literární výchovy na 1. stupni základní školy na základě zkušeností z praxe i realizovaného výzkumu.</w:t>
            </w:r>
            <w:bookmarkStart w:id="0" w:name="_GoBack"/>
            <w:bookmarkEnd w:id="0"/>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4C582C" w:rsidRDefault="0095604E">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r w:rsidR="00240ED8">
              <w:rPr>
                <w:rFonts w:ascii="Arial" w:hAnsi="Arial" w:cs="Arial"/>
              </w:rPr>
              <w:t>2. 5. 2024</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4C582C" w:rsidRDefault="004C582C">
            <w:pPr>
              <w:spacing w:after="0" w:line="240" w:lineRule="auto"/>
              <w:rPr>
                <w:rFonts w:ascii="Arial" w:hAnsi="Arial" w:cs="Arial"/>
              </w:rPr>
            </w:pPr>
            <w:r>
              <w:rPr>
                <w:rFonts w:ascii="Arial" w:hAnsi="Arial" w:cs="Arial"/>
              </w:rPr>
              <w:t>Podpis:</w:t>
            </w:r>
          </w:p>
        </w:tc>
      </w:tr>
    </w:tbl>
    <w:p w:rsidR="004C582C" w:rsidRDefault="004C582C" w:rsidP="004C582C">
      <w:pPr>
        <w:rPr>
          <w:rFonts w:ascii="Arial" w:hAnsi="Arial" w:cs="Arial"/>
        </w:rPr>
      </w:pPr>
    </w:p>
    <w:p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4E" w:rsidRDefault="00A9394E" w:rsidP="004C582C">
      <w:pPr>
        <w:spacing w:after="0" w:line="240" w:lineRule="auto"/>
      </w:pPr>
      <w:r>
        <w:separator/>
      </w:r>
    </w:p>
  </w:endnote>
  <w:endnote w:type="continuationSeparator" w:id="0">
    <w:p w:rsidR="00A9394E" w:rsidRDefault="00A9394E"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4E" w:rsidRDefault="00A9394E" w:rsidP="004C582C">
      <w:pPr>
        <w:spacing w:after="0" w:line="240" w:lineRule="auto"/>
      </w:pPr>
      <w:r>
        <w:separator/>
      </w:r>
    </w:p>
  </w:footnote>
  <w:footnote w:type="continuationSeparator" w:id="0">
    <w:p w:rsidR="00A9394E" w:rsidRDefault="00A9394E" w:rsidP="004C582C">
      <w:pPr>
        <w:spacing w:after="0" w:line="240" w:lineRule="auto"/>
      </w:pPr>
      <w:r>
        <w:continuationSeparator/>
      </w:r>
    </w:p>
  </w:footnote>
  <w:footnote w:id="1">
    <w:p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2C"/>
    <w:rsid w:val="000D13B9"/>
    <w:rsid w:val="001417DA"/>
    <w:rsid w:val="0014337F"/>
    <w:rsid w:val="00170A7A"/>
    <w:rsid w:val="00222715"/>
    <w:rsid w:val="00240ED8"/>
    <w:rsid w:val="0027336D"/>
    <w:rsid w:val="00277C39"/>
    <w:rsid w:val="002922C3"/>
    <w:rsid w:val="002C79E3"/>
    <w:rsid w:val="003678BA"/>
    <w:rsid w:val="003A6BC0"/>
    <w:rsid w:val="003B2A08"/>
    <w:rsid w:val="003D5BF8"/>
    <w:rsid w:val="00422FD3"/>
    <w:rsid w:val="0043708D"/>
    <w:rsid w:val="00457A16"/>
    <w:rsid w:val="0046246C"/>
    <w:rsid w:val="00464444"/>
    <w:rsid w:val="00467DB1"/>
    <w:rsid w:val="004C582C"/>
    <w:rsid w:val="004F155C"/>
    <w:rsid w:val="004F71B2"/>
    <w:rsid w:val="005232B2"/>
    <w:rsid w:val="00543B73"/>
    <w:rsid w:val="00547B72"/>
    <w:rsid w:val="00556D68"/>
    <w:rsid w:val="00585921"/>
    <w:rsid w:val="00630CBC"/>
    <w:rsid w:val="00660F9F"/>
    <w:rsid w:val="0067075C"/>
    <w:rsid w:val="006751E9"/>
    <w:rsid w:val="00691081"/>
    <w:rsid w:val="006C4D8C"/>
    <w:rsid w:val="006E7EF3"/>
    <w:rsid w:val="00701B3D"/>
    <w:rsid w:val="0070278E"/>
    <w:rsid w:val="0075136D"/>
    <w:rsid w:val="007D5071"/>
    <w:rsid w:val="00880B26"/>
    <w:rsid w:val="0090779F"/>
    <w:rsid w:val="00922E1E"/>
    <w:rsid w:val="00934879"/>
    <w:rsid w:val="0095604E"/>
    <w:rsid w:val="009D6F46"/>
    <w:rsid w:val="00A9394E"/>
    <w:rsid w:val="00AB6284"/>
    <w:rsid w:val="00AF6483"/>
    <w:rsid w:val="00AF7818"/>
    <w:rsid w:val="00B25847"/>
    <w:rsid w:val="00BE69A4"/>
    <w:rsid w:val="00C946BA"/>
    <w:rsid w:val="00C94E12"/>
    <w:rsid w:val="00CD03F0"/>
    <w:rsid w:val="00D066BC"/>
    <w:rsid w:val="00D21632"/>
    <w:rsid w:val="00D64368"/>
    <w:rsid w:val="00D65943"/>
    <w:rsid w:val="00D659DB"/>
    <w:rsid w:val="00DA681C"/>
    <w:rsid w:val="00DE41CF"/>
    <w:rsid w:val="00E43CDB"/>
    <w:rsid w:val="00EC171D"/>
    <w:rsid w:val="00EC1A2C"/>
    <w:rsid w:val="00F94C03"/>
    <w:rsid w:val="00FB1E05"/>
    <w:rsid w:val="00FB4F4E"/>
    <w:rsid w:val="00FC62D3"/>
    <w:rsid w:val="00FE15B0"/>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529C"/>
  <w15:docId w15:val="{814521E5-838C-44A0-929A-135C8B03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AE9DE-4C95-45FE-8147-988F0DFA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890AE-ECEC-4F63-91EC-0F0AF2393BF5}">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3.xml><?xml version="1.0" encoding="utf-8"?>
<ds:datastoreItem xmlns:ds="http://schemas.openxmlformats.org/officeDocument/2006/customXml" ds:itemID="{D5BAA8B9-8F9E-4E3A-8BBF-D6732BAC9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523</Words>
  <Characters>3086</Characters>
  <Application>Microsoft Office Word</Application>
  <DocSecurity>0</DocSecurity>
  <Lines>25</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dc:creator>
  <cp:lastModifiedBy>Hana Navrátilová</cp:lastModifiedBy>
  <cp:revision>6</cp:revision>
  <cp:lastPrinted>2018-04-21T20:34:00Z</cp:lastPrinted>
  <dcterms:created xsi:type="dcterms:W3CDTF">2024-05-03T07:47:00Z</dcterms:created>
  <dcterms:modified xsi:type="dcterms:W3CDTF">2024-05-03T08:55:00Z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