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09A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0E64B56C" w:rsidR="00515A76" w:rsidRPr="0013588D" w:rsidRDefault="004C42C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r w:rsidR="00EF6BB3">
              <w:rPr>
                <w:rFonts w:ascii="Calibri" w:hAnsi="Calibri" w:cs="Calibri"/>
                <w:b/>
                <w:sz w:val="24"/>
                <w:szCs w:val="24"/>
              </w:rPr>
              <w:t>Petra Myslikovjanová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520ED944" w:rsidR="00515A76" w:rsidRPr="0013588D" w:rsidRDefault="00EF6BB3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F6BB3">
              <w:rPr>
                <w:rFonts w:ascii="Calibri" w:hAnsi="Calibri" w:cs="Calibri"/>
                <w:b/>
                <w:sz w:val="24"/>
                <w:szCs w:val="24"/>
              </w:rPr>
              <w:t>Komunikační plán pro nově vznikající e-shop Artisoul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3DFAE5EA" w:rsidR="00303FEA" w:rsidRPr="00303FEA" w:rsidRDefault="004C42C4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Tomáš Šula,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0B8999D3" w:rsidR="00515A76" w:rsidRPr="0013588D" w:rsidRDefault="000B291F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78" w:dyaOrig="349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25pt;height:165.75pt" o:ole="">
            <v:imagedata r:id="rId7" o:title=""/>
          </v:shape>
          <o:OLEObject Type="Embed" ProgID="Excel.Sheet.8" ShapeID="_x0000_i1025" DrawAspect="Content" ObjectID="_1775653120" r:id="rId8"/>
        </w:object>
      </w:r>
    </w:p>
    <w:p w14:paraId="5754D188" w14:textId="77777777" w:rsidR="004C42C4" w:rsidRDefault="004C42C4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5D5314E1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12F22BD9" w14:textId="6D086F2C" w:rsidR="00CF40E1" w:rsidRDefault="00CF40E1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téma práce je zajímavé svojí velice úzkou profilací v rámci tržního prostředí</w:t>
      </w:r>
    </w:p>
    <w:p w14:paraId="44F1A587" w14:textId="77777777" w:rsidR="00E578E1" w:rsidRDefault="00E578E1" w:rsidP="00E578E1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abstrakt a úvodu jsou si obsahově značně podobné, mělo by být odlišeno ve smyslu požadavků na tyto části práce</w:t>
      </w:r>
    </w:p>
    <w:p w14:paraId="515883D5" w14:textId="05680E0E" w:rsidR="00CF40E1" w:rsidRDefault="00CF40E1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teoretická část práce je adekvátní ke zvolenému tématu, byť místy je značně obecného charakteru </w:t>
      </w:r>
      <w:r w:rsidR="00E578E1">
        <w:rPr>
          <w:rFonts w:ascii="Calibri" w:hAnsi="Calibri" w:cs="Calibri"/>
          <w:bCs/>
          <w:sz w:val="24"/>
          <w:szCs w:val="24"/>
        </w:rPr>
        <w:t xml:space="preserve">a bylo by možné ji rozšířit, na druhé straně k celkovému rozsahu práce je takto dostačující </w:t>
      </w:r>
    </w:p>
    <w:p w14:paraId="03EFD2AE" w14:textId="49818D53" w:rsidR="00E578E1" w:rsidRDefault="00E578E1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metodika práce odpovídá zamýšlenému výstupu a je možné kladně hodnotit kombinaci kvantitativního a kvalitativního šetření </w:t>
      </w:r>
    </w:p>
    <w:p w14:paraId="5289EDEB" w14:textId="3FAC3DA8" w:rsidR="00E64655" w:rsidRPr="00CF40E1" w:rsidRDefault="00CF40E1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CF40E1">
        <w:rPr>
          <w:rFonts w:ascii="Calibri" w:hAnsi="Calibri" w:cs="Calibri"/>
          <w:bCs/>
          <w:sz w:val="24"/>
          <w:szCs w:val="24"/>
        </w:rPr>
        <w:t>kap. 5 obsahuje jen jednu po</w:t>
      </w:r>
      <w:r>
        <w:rPr>
          <w:rFonts w:ascii="Calibri" w:hAnsi="Calibri" w:cs="Calibri"/>
          <w:bCs/>
          <w:sz w:val="24"/>
          <w:szCs w:val="24"/>
        </w:rPr>
        <w:t>dk</w:t>
      </w:r>
      <w:r w:rsidRPr="00CF40E1">
        <w:rPr>
          <w:rFonts w:ascii="Calibri" w:hAnsi="Calibri" w:cs="Calibri"/>
          <w:bCs/>
          <w:sz w:val="24"/>
          <w:szCs w:val="24"/>
        </w:rPr>
        <w:t>apitolu čili toto členění pozbývá významu</w:t>
      </w:r>
    </w:p>
    <w:p w14:paraId="41B81A5E" w14:textId="31CF269C" w:rsidR="009172F4" w:rsidRDefault="009172F4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9172F4">
        <w:rPr>
          <w:rFonts w:ascii="Calibri" w:hAnsi="Calibri" w:cs="Calibri"/>
          <w:bCs/>
          <w:sz w:val="24"/>
          <w:szCs w:val="24"/>
        </w:rPr>
        <w:t xml:space="preserve">kvantitativní výzkumné šetření je vzhledem k počtu dotazovaných, resp. akceptovaných respondentů hraniční (mírně nad 200, doporučeno 300), zde je možné akceptovat vzhledem k užšímu segmentu </w:t>
      </w:r>
    </w:p>
    <w:p w14:paraId="7308EDE9" w14:textId="46004616" w:rsidR="009172F4" w:rsidRDefault="009172F4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intepretace kvantitativních dat jsou místy popisná, avšak velice oceňuji zpracování některých dat v kontingenčních grafech, které jsou z pohledu východisek pro projektovou část práce hodnotné </w:t>
      </w:r>
    </w:p>
    <w:p w14:paraId="138D945C" w14:textId="5F995E54" w:rsidR="009172F4" w:rsidRDefault="009172F4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intepretaci dat z kvalitativního výzkumu považuji za velice zdařilou a taktéž značně přínosnou pro realizaci projektové části práce </w:t>
      </w:r>
    </w:p>
    <w:p w14:paraId="19C4ADBC" w14:textId="1729CC63" w:rsidR="009172F4" w:rsidRDefault="000C62C7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zodpovězení výzkumných otázek je z pohledu realizace výzkumů dostačující a relevantní </w:t>
      </w:r>
    </w:p>
    <w:p w14:paraId="3992B2B4" w14:textId="6E85F62C" w:rsidR="000C62C7" w:rsidRDefault="00681FEE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v předloženém projektu jsou jasně definované cíle, což je možné kladně hodnotit vzhledem k záměru </w:t>
      </w:r>
    </w:p>
    <w:p w14:paraId="2441F0FB" w14:textId="08F5147C" w:rsidR="00681FEE" w:rsidRDefault="00681FEE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projekt obsahuje persony, které jsou spíše zkratkovitým vyjádřením potenciálních person, jsou obecně specifikované a v nedostatečném rozsahu </w:t>
      </w:r>
    </w:p>
    <w:p w14:paraId="3D1F9A76" w14:textId="2826E735" w:rsidR="00681FEE" w:rsidRPr="009172F4" w:rsidRDefault="00681FEE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komunikační pláň, byť stručný a místy obecný, je možné považovat za přínos především v případě realizace daného projektu v praxi </w:t>
      </w:r>
    </w:p>
    <w:p w14:paraId="689AB7C9" w14:textId="47988877" w:rsidR="004C42C4" w:rsidRPr="00E64655" w:rsidRDefault="00E64655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Práce obsahuje formální drobné nedostatky </w:t>
      </w:r>
    </w:p>
    <w:p w14:paraId="0C150B65" w14:textId="77777777" w:rsidR="00E64655" w:rsidRDefault="00E64655" w:rsidP="00681FEE">
      <w:pPr>
        <w:ind w:left="284"/>
        <w:jc w:val="both"/>
        <w:rPr>
          <w:rFonts w:ascii="Calibri" w:hAnsi="Calibri" w:cs="Calibri"/>
          <w:b/>
          <w:sz w:val="24"/>
          <w:szCs w:val="24"/>
        </w:rPr>
      </w:pPr>
    </w:p>
    <w:p w14:paraId="3FF79C08" w14:textId="77777777" w:rsidR="004C42C4" w:rsidRDefault="004C42C4" w:rsidP="004C42C4">
      <w:pPr>
        <w:jc w:val="both"/>
        <w:rPr>
          <w:rFonts w:ascii="Calibri" w:hAnsi="Calibri" w:cs="Calibri"/>
          <w:b/>
          <w:sz w:val="24"/>
          <w:szCs w:val="24"/>
        </w:rPr>
      </w:pPr>
    </w:p>
    <w:p w14:paraId="07B31914" w14:textId="12897FC6" w:rsidR="008242D2" w:rsidRPr="004C42C4" w:rsidRDefault="008242D2" w:rsidP="004C42C4">
      <w:pPr>
        <w:jc w:val="both"/>
        <w:rPr>
          <w:rFonts w:ascii="Calibri" w:hAnsi="Calibri" w:cs="Calibri"/>
          <w:b/>
          <w:sz w:val="24"/>
          <w:szCs w:val="24"/>
        </w:rPr>
      </w:pPr>
      <w:r w:rsidRPr="004C42C4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0CFDFA4C" w14:textId="1546F5A4" w:rsidR="004C42C4" w:rsidRPr="004C42C4" w:rsidRDefault="009172F4" w:rsidP="004C42C4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>Z </w:t>
      </w:r>
      <w:r w:rsidR="00681FEE">
        <w:rPr>
          <w:rFonts w:ascii="Calibri" w:hAnsi="Calibri" w:cs="Calibri"/>
          <w:sz w:val="24"/>
          <w:szCs w:val="24"/>
        </w:rPr>
        <w:t>jakého</w:t>
      </w:r>
      <w:r>
        <w:rPr>
          <w:rFonts w:ascii="Calibri" w:hAnsi="Calibri" w:cs="Calibri"/>
          <w:sz w:val="24"/>
          <w:szCs w:val="24"/>
        </w:rPr>
        <w:t xml:space="preserve"> důvodu jste vybrala </w:t>
      </w:r>
      <w:r w:rsidR="00681FEE">
        <w:rPr>
          <w:rFonts w:ascii="Calibri" w:hAnsi="Calibri" w:cs="Calibri"/>
          <w:sz w:val="24"/>
          <w:szCs w:val="24"/>
        </w:rPr>
        <w:t>věkovou</w:t>
      </w:r>
      <w:r>
        <w:rPr>
          <w:rFonts w:ascii="Calibri" w:hAnsi="Calibri" w:cs="Calibri"/>
          <w:sz w:val="24"/>
          <w:szCs w:val="24"/>
        </w:rPr>
        <w:t xml:space="preserve"> kohortu v </w:t>
      </w:r>
      <w:r w:rsidR="00681FEE">
        <w:rPr>
          <w:rFonts w:ascii="Calibri" w:hAnsi="Calibri" w:cs="Calibri"/>
          <w:sz w:val="24"/>
          <w:szCs w:val="24"/>
        </w:rPr>
        <w:t>rozmezí</w:t>
      </w:r>
      <w:r>
        <w:rPr>
          <w:rFonts w:ascii="Calibri" w:hAnsi="Calibri" w:cs="Calibri"/>
          <w:sz w:val="24"/>
          <w:szCs w:val="24"/>
        </w:rPr>
        <w:t xml:space="preserve"> 20 – 40 let? </w:t>
      </w:r>
    </w:p>
    <w:p w14:paraId="729528F2" w14:textId="77777777" w:rsidR="004C42C4" w:rsidRDefault="004C42C4" w:rsidP="004C42C4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5C23C525" w:rsidR="00FA6194" w:rsidRPr="004C42C4" w:rsidRDefault="006A4B26" w:rsidP="004C42C4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FC7C42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3</w:t>
      </w:r>
      <w:r w:rsid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FA6194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%.</w:t>
      </w:r>
      <w:r w:rsidR="00303FEA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ráce </w:t>
      </w:r>
      <w:r w:rsid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není</w:t>
      </w:r>
      <w:r w:rsidR="00303FEA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plagiát.</w:t>
      </w:r>
    </w:p>
    <w:p w14:paraId="0D70DB6F" w14:textId="0D8B2CC2" w:rsidR="004C42C4" w:rsidRDefault="004C42C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2F40B777" w14:textId="3EF1B256" w:rsidR="00681FEE" w:rsidRDefault="000B291F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Práci</w:t>
      </w:r>
      <w:r w:rsidR="00681FEE">
        <w:rPr>
          <w:rFonts w:ascii="Calibri" w:hAnsi="Calibri" w:cs="Calibri"/>
          <w:b/>
          <w:sz w:val="24"/>
          <w:szCs w:val="24"/>
        </w:rPr>
        <w:t xml:space="preserve"> doporučuji k obhajobě s celkovým hodnocením B – velmi dobře. </w:t>
      </w:r>
    </w:p>
    <w:p w14:paraId="696810C2" w14:textId="77777777" w:rsidR="00681FEE" w:rsidRDefault="00681FEE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38E39250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4C42C4">
        <w:rPr>
          <w:rFonts w:ascii="Calibri" w:hAnsi="Calibri" w:cs="Calibri"/>
          <w:sz w:val="24"/>
          <w:szCs w:val="24"/>
        </w:rPr>
        <w:t>23. 04. 2024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32160" w14:textId="77777777" w:rsidR="004D2A63" w:rsidRDefault="004D2A63">
      <w:r>
        <w:separator/>
      </w:r>
    </w:p>
  </w:endnote>
  <w:endnote w:type="continuationSeparator" w:id="0">
    <w:p w14:paraId="00F2D410" w14:textId="77777777" w:rsidR="004D2A63" w:rsidRDefault="004D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E88FE" w14:textId="77777777" w:rsidR="004D2A63" w:rsidRDefault="004D2A63">
      <w:r>
        <w:separator/>
      </w:r>
    </w:p>
  </w:footnote>
  <w:footnote w:type="continuationSeparator" w:id="0">
    <w:p w14:paraId="798E07EB" w14:textId="77777777" w:rsidR="004D2A63" w:rsidRDefault="004D2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291F"/>
    <w:rsid w:val="000B3F5D"/>
    <w:rsid w:val="000C0456"/>
    <w:rsid w:val="000C62C7"/>
    <w:rsid w:val="000D4BCA"/>
    <w:rsid w:val="000D7E23"/>
    <w:rsid w:val="000E0C99"/>
    <w:rsid w:val="000E1F09"/>
    <w:rsid w:val="000E410E"/>
    <w:rsid w:val="000E44F6"/>
    <w:rsid w:val="00100095"/>
    <w:rsid w:val="00116E3C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4950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C42C4"/>
    <w:rsid w:val="004D02B3"/>
    <w:rsid w:val="004D187D"/>
    <w:rsid w:val="004D2A63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81FEE"/>
    <w:rsid w:val="00696F83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172F4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4C30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40E1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56766"/>
    <w:rsid w:val="00E578E1"/>
    <w:rsid w:val="00E62741"/>
    <w:rsid w:val="00E62F8B"/>
    <w:rsid w:val="00E64655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EF6BB3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C7C42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318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Tomáš Šula</dc:creator>
  <cp:keywords/>
  <dc:description/>
  <cp:lastModifiedBy>Šula Tomáš</cp:lastModifiedBy>
  <cp:revision>11</cp:revision>
  <cp:lastPrinted>2010-04-15T13:27:00Z</cp:lastPrinted>
  <dcterms:created xsi:type="dcterms:W3CDTF">2024-04-16T12:09:00Z</dcterms:created>
  <dcterms:modified xsi:type="dcterms:W3CDTF">2024-04-26T14:12:00Z</dcterms:modified>
</cp:coreProperties>
</file>