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2EA9" w:rsidP="00EE2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Michaela </w:t>
            </w:r>
            <w:proofErr w:type="spellStart"/>
            <w:r>
              <w:rPr>
                <w:sz w:val="22"/>
                <w:szCs w:val="22"/>
              </w:rPr>
              <w:t>Leskovcová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2E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Sebereflexe pedagoga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E2E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E2E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E2E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E2E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formulace obecného cíle práce v úvodu,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Logické argumenty podporující volbu tématu,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Dostatečná aplikace analyticko-syntetického přístupu v teoretické části,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 výzkumů v úvodu empirické části a jejich návaznost na vlastní výzkumné šetření,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hypotéz a operacionalizace proměnných,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standardizovaného výzkumného nástroje, který byl modifikován v souladu s výzkumným souborem (pedagogové volného času),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analýza dat (přehledné grafické znázornění, adekvátní popis zjištěných informací),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Vhodná statistická analýza dat – oceňuji, že studentka provedla testy normality dat (</w:t>
            </w:r>
            <w:proofErr w:type="spellStart"/>
            <w:r>
              <w:rPr>
                <w:sz w:val="22"/>
                <w:szCs w:val="22"/>
              </w:rPr>
              <w:t>Shapiro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Wilkův</w:t>
            </w:r>
            <w:proofErr w:type="spellEnd"/>
            <w:r>
              <w:rPr>
                <w:sz w:val="22"/>
                <w:szCs w:val="22"/>
              </w:rPr>
              <w:t xml:space="preserve"> test, atd. viz str. 47-49). Rovněž shledávám za pozitivní výběr testu analýzy dat právě na základě rozhodnutí, že data nepocházejí z normálního rozložení. </w:t>
            </w:r>
          </w:p>
          <w:p w:rsidR="000872A2" w:rsidRDefault="000872A2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vedená diskuze, ve které studentka prokázala schopnost teoreticky komparovat výsledky vlastního výzkumného šetření s dosavadním odborným poznáním. </w:t>
            </w:r>
          </w:p>
          <w:p w:rsidR="00EE2EA9" w:rsidRDefault="00EE2EA9" w:rsidP="00EE2EA9">
            <w:pPr>
              <w:rPr>
                <w:sz w:val="22"/>
                <w:szCs w:val="22"/>
              </w:rPr>
            </w:pPr>
          </w:p>
          <w:p w:rsidR="00EE2EA9" w:rsidRDefault="00EE2EA9" w:rsidP="00EE2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3E1A1B" w:rsidRDefault="003E1A1B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Přebírání teoretických přístupů z teorií nevztahujících se k pedagogice volného času,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proměnné operacionalizovat např. v tabulce, aby bylo zjevné, o jaký druh měření se jedná, jak studentka proměnné definuje a kvantifikuje,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Způsob výběru výzkumného souboru považuji za nevhodný, </w:t>
            </w:r>
          </w:p>
          <w:p w:rsidR="00EE2EA9" w:rsidRDefault="00EE2EA9" w:rsidP="00EE2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Nízký </w:t>
            </w:r>
            <w:r w:rsidR="000872A2">
              <w:rPr>
                <w:sz w:val="22"/>
                <w:szCs w:val="22"/>
              </w:rPr>
              <w:t>počet respondentů.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872A2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0872A2" w:rsidP="000872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Uveďte prosím limity Vašeho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E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72A2">
              <w:rPr>
                <w:sz w:val="22"/>
                <w:szCs w:val="22"/>
              </w:rPr>
              <w:t xml:space="preserve"> 20. 4. 2024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72A2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 w:rsidSect="000872A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E9" w:rsidRDefault="00843EE9">
      <w:r>
        <w:separator/>
      </w:r>
    </w:p>
  </w:endnote>
  <w:endnote w:type="continuationSeparator" w:id="0">
    <w:p w:rsidR="00843EE9" w:rsidRDefault="0084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E9" w:rsidRDefault="00843EE9">
      <w:r>
        <w:separator/>
      </w:r>
    </w:p>
  </w:footnote>
  <w:footnote w:type="continuationSeparator" w:id="0">
    <w:p w:rsidR="00843EE9" w:rsidRDefault="00843E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4D7A"/>
    <w:multiLevelType w:val="hybridMultilevel"/>
    <w:tmpl w:val="B930D89A"/>
    <w:lvl w:ilvl="0" w:tplc="8CFE5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A9"/>
    <w:rsid w:val="000872A2"/>
    <w:rsid w:val="00090B2B"/>
    <w:rsid w:val="00362AB0"/>
    <w:rsid w:val="003E1A1B"/>
    <w:rsid w:val="003F5DA2"/>
    <w:rsid w:val="00512982"/>
    <w:rsid w:val="00514664"/>
    <w:rsid w:val="00526D47"/>
    <w:rsid w:val="0055255D"/>
    <w:rsid w:val="005C219A"/>
    <w:rsid w:val="006847E2"/>
    <w:rsid w:val="0070056B"/>
    <w:rsid w:val="00843EE9"/>
    <w:rsid w:val="00A72E5D"/>
    <w:rsid w:val="00B411DB"/>
    <w:rsid w:val="00BA3203"/>
    <w:rsid w:val="00C50B27"/>
    <w:rsid w:val="00CC557C"/>
    <w:rsid w:val="00DC1BF5"/>
    <w:rsid w:val="00E709EA"/>
    <w:rsid w:val="00E83040"/>
    <w:rsid w:val="00E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2F383"/>
  <w15:chartTrackingRefBased/>
  <w15:docId w15:val="{6FDA0F03-02B5-48BC-A194-7E0C8DA3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E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15</TotalTime>
  <Pages>1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3</cp:revision>
  <cp:lastPrinted>2012-04-25T08:21:00Z</cp:lastPrinted>
  <dcterms:created xsi:type="dcterms:W3CDTF">2024-04-19T10:15:00Z</dcterms:created>
  <dcterms:modified xsi:type="dcterms:W3CDTF">2024-04-30T11:52:00Z</dcterms:modified>
</cp:coreProperties>
</file>