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05A672A" w14:textId="77777777" w:rsidTr="00C50B27">
        <w:tc>
          <w:tcPr>
            <w:tcW w:w="9828" w:type="dxa"/>
            <w:gridSpan w:val="9"/>
          </w:tcPr>
          <w:p w14:paraId="65B51E5B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2CC79586" w14:textId="77777777" w:rsidTr="00C50B27">
        <w:tc>
          <w:tcPr>
            <w:tcW w:w="2808" w:type="dxa"/>
          </w:tcPr>
          <w:p w14:paraId="5734BBD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1D17954E" w14:textId="418D1133" w:rsidR="006847E2" w:rsidRPr="007D710A" w:rsidRDefault="00FD21CF" w:rsidP="00362AB0">
            <w:pPr>
              <w:rPr>
                <w:sz w:val="22"/>
                <w:szCs w:val="22"/>
              </w:rPr>
            </w:pPr>
            <w:r w:rsidRPr="00FD21CF">
              <w:rPr>
                <w:sz w:val="22"/>
                <w:szCs w:val="22"/>
              </w:rPr>
              <w:t>Vladana Trvajová</w:t>
            </w:r>
          </w:p>
        </w:tc>
      </w:tr>
      <w:tr w:rsidR="006847E2" w:rsidRPr="00C50B27" w14:paraId="2CBF30E2" w14:textId="77777777" w:rsidTr="00C50B27">
        <w:tc>
          <w:tcPr>
            <w:tcW w:w="2808" w:type="dxa"/>
          </w:tcPr>
          <w:p w14:paraId="7FBFF46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20FA1CF" w14:textId="348B565F" w:rsidR="006847E2" w:rsidRPr="007D710A" w:rsidRDefault="00FD21CF" w:rsidP="000E0B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FD21CF">
              <w:rPr>
                <w:sz w:val="22"/>
                <w:szCs w:val="22"/>
              </w:rPr>
              <w:t>nalýza procesu vzniku sociální poradny</w:t>
            </w:r>
          </w:p>
        </w:tc>
      </w:tr>
      <w:tr w:rsidR="006847E2" w:rsidRPr="00C50B27" w14:paraId="21CDDB4D" w14:textId="77777777" w:rsidTr="00C50B27">
        <w:tc>
          <w:tcPr>
            <w:tcW w:w="2808" w:type="dxa"/>
          </w:tcPr>
          <w:p w14:paraId="3DC307CD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7E0F08B4" w14:textId="30C7FCE8" w:rsidR="006847E2" w:rsidRPr="007D710A" w:rsidRDefault="00E07C2E" w:rsidP="00362AB0">
            <w:pPr>
              <w:rPr>
                <w:sz w:val="22"/>
                <w:szCs w:val="22"/>
              </w:rPr>
            </w:pPr>
            <w:r w:rsidRPr="007D710A">
              <w:rPr>
                <w:sz w:val="22"/>
                <w:szCs w:val="22"/>
              </w:rPr>
              <w:t>PhDr. Iva Staňková, Ph.D.</w:t>
            </w:r>
            <w:r w:rsidR="00A6367F">
              <w:rPr>
                <w:sz w:val="22"/>
                <w:szCs w:val="22"/>
              </w:rPr>
              <w:t>, MBA</w:t>
            </w:r>
          </w:p>
        </w:tc>
      </w:tr>
      <w:tr w:rsidR="006847E2" w:rsidRPr="00C50B27" w14:paraId="40F57C94" w14:textId="77777777" w:rsidTr="00C50B27">
        <w:tc>
          <w:tcPr>
            <w:tcW w:w="2808" w:type="dxa"/>
          </w:tcPr>
          <w:p w14:paraId="7162E0D4" w14:textId="77667EAE" w:rsidR="006847E2" w:rsidRPr="00C50B27" w:rsidRDefault="001B1F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79580645" w14:textId="04F2F0B4" w:rsidR="006847E2" w:rsidRPr="007D710A" w:rsidRDefault="00E07C2E" w:rsidP="00362AB0">
            <w:pPr>
              <w:rPr>
                <w:sz w:val="22"/>
                <w:szCs w:val="22"/>
              </w:rPr>
            </w:pPr>
            <w:r w:rsidRPr="007D710A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EA7D051" w14:textId="77777777" w:rsidTr="00C50B27">
        <w:tc>
          <w:tcPr>
            <w:tcW w:w="2808" w:type="dxa"/>
          </w:tcPr>
          <w:p w14:paraId="24B908D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994059A" w14:textId="38D5526C" w:rsidR="006847E2" w:rsidRPr="007D710A" w:rsidRDefault="00FD21CF" w:rsidP="000E0B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19AECC25" w14:textId="77777777" w:rsidTr="00C50B27">
        <w:tc>
          <w:tcPr>
            <w:tcW w:w="2808" w:type="dxa"/>
            <w:vAlign w:val="center"/>
          </w:tcPr>
          <w:p w14:paraId="36EF986E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0B7881C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BED4CF9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09C9E05" w14:textId="77777777" w:rsidTr="00C50B27">
        <w:tc>
          <w:tcPr>
            <w:tcW w:w="9828" w:type="dxa"/>
            <w:gridSpan w:val="9"/>
            <w:shd w:val="clear" w:color="auto" w:fill="A6A6A6"/>
          </w:tcPr>
          <w:p w14:paraId="61DA593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4E51E27D" w14:textId="77777777" w:rsidTr="00C50B27">
        <w:tc>
          <w:tcPr>
            <w:tcW w:w="6791" w:type="dxa"/>
            <w:gridSpan w:val="3"/>
          </w:tcPr>
          <w:p w14:paraId="6366EA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E4E6586" w14:textId="60FDB44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99BC12" w14:textId="7F0E72F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D0B1B7" w14:textId="38B4B57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53E95A5" w14:textId="368A0AD4" w:rsidR="006847E2" w:rsidRPr="00C50B27" w:rsidRDefault="00923C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CFF9E74" w14:textId="68CE371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56E94DF" w14:textId="0E9DB1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718AD0A" w14:textId="77777777" w:rsidTr="00C50B27">
        <w:tc>
          <w:tcPr>
            <w:tcW w:w="6791" w:type="dxa"/>
            <w:gridSpan w:val="3"/>
          </w:tcPr>
          <w:p w14:paraId="366AA71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3498AA05" w14:textId="223A880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BF500A" w14:textId="56D75BA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96E81C0" w14:textId="07A1CE0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F746EBB" w14:textId="45645FC9" w:rsidR="006847E2" w:rsidRPr="00C50B27" w:rsidRDefault="00923C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0C8B674" w14:textId="4A25340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0C54A9" w14:textId="3D67C85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E562327" w14:textId="77777777" w:rsidTr="00C50B27">
        <w:tc>
          <w:tcPr>
            <w:tcW w:w="6791" w:type="dxa"/>
            <w:gridSpan w:val="3"/>
          </w:tcPr>
          <w:p w14:paraId="78B323B5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B6DD71C" w14:textId="3A810CD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E2067F" w14:textId="2633296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1FE7E3" w14:textId="3C05B9ED" w:rsidR="006847E2" w:rsidRPr="00C50B27" w:rsidRDefault="006847E2" w:rsidP="004E6E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C0FE0AE" w14:textId="36BB81DB" w:rsidR="006847E2" w:rsidRPr="00C50B27" w:rsidRDefault="00923C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82B5EBD" w14:textId="104A620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DE1EF4" w14:textId="517CAB1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761639A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98F3E99" w14:textId="109FDD8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5854982" w14:textId="77777777" w:rsidTr="00C50B27">
        <w:tc>
          <w:tcPr>
            <w:tcW w:w="6791" w:type="dxa"/>
            <w:gridSpan w:val="3"/>
          </w:tcPr>
          <w:p w14:paraId="2E36D3A1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8618250" w14:textId="6350DFE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D0DABB" w14:textId="11DB668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63FD18" w14:textId="52716E3F" w:rsidR="006847E2" w:rsidRPr="00C50B27" w:rsidRDefault="00923C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8F14E4B" w14:textId="714D585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558583" w14:textId="041BE58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EFCC81" w14:textId="4C6131E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CAC42DD" w14:textId="77777777" w:rsidTr="00C50B27">
        <w:tc>
          <w:tcPr>
            <w:tcW w:w="6791" w:type="dxa"/>
            <w:gridSpan w:val="3"/>
          </w:tcPr>
          <w:p w14:paraId="6561AF21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6F8879F3" w14:textId="3BCC2CF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BB4DDF" w14:textId="30A9DD0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741BF" w14:textId="328700D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0921F24" w14:textId="649F4FDC" w:rsidR="006847E2" w:rsidRPr="00C50B27" w:rsidRDefault="00923C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0C1915B" w14:textId="3F427EE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F20B66" w14:textId="47C372B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142B127" w14:textId="77777777" w:rsidTr="00C50B27">
        <w:tc>
          <w:tcPr>
            <w:tcW w:w="6791" w:type="dxa"/>
            <w:gridSpan w:val="3"/>
          </w:tcPr>
          <w:p w14:paraId="178DE70A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9E51A70" w14:textId="7F916660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34102F" w14:textId="659C09D4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5D9837" w14:textId="69640CA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6A55835" w14:textId="750B75C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35EE7A" w14:textId="4EC7971E" w:rsidR="005C219A" w:rsidRPr="00C50B27" w:rsidRDefault="00923C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00A96A8" w14:textId="301562A6" w:rsidR="005C219A" w:rsidRPr="00C50B27" w:rsidRDefault="005C219A" w:rsidP="00B514D5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11CB81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6930467" w14:textId="60020085" w:rsidR="005C219A" w:rsidRPr="00DD7874" w:rsidRDefault="005C219A" w:rsidP="00C50B2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5255D" w:rsidRPr="00C50B27" w14:paraId="79B58AE1" w14:textId="77777777" w:rsidTr="00C50B27">
        <w:tc>
          <w:tcPr>
            <w:tcW w:w="6791" w:type="dxa"/>
            <w:gridSpan w:val="3"/>
          </w:tcPr>
          <w:p w14:paraId="25CF0793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262553E" w14:textId="2F12B74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6CDFE6" w14:textId="514DFE5B" w:rsidR="0055255D" w:rsidRPr="00C50B27" w:rsidRDefault="0055255D" w:rsidP="002A4B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D6531F" w14:textId="59FD3ED3" w:rsidR="0055255D" w:rsidRPr="00C50B27" w:rsidRDefault="00923C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13F9A90" w14:textId="6360183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195909" w14:textId="3A61644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7797621" w14:textId="6DEA294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4825847" w14:textId="77777777" w:rsidTr="00C50B27">
        <w:tc>
          <w:tcPr>
            <w:tcW w:w="6791" w:type="dxa"/>
            <w:gridSpan w:val="3"/>
          </w:tcPr>
          <w:p w14:paraId="449DD11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56B938E" w14:textId="7C0E094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08A8DF" w14:textId="5CEF657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6433745" w14:textId="2BD12EE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BAC3E1C" w14:textId="788CED15" w:rsidR="0055255D" w:rsidRPr="00C50B27" w:rsidRDefault="00923C48" w:rsidP="00895F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9D7B587" w14:textId="47DAD9EA" w:rsidR="0055255D" w:rsidRPr="00C50B27" w:rsidRDefault="0055255D" w:rsidP="00895F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5BD189" w14:textId="6C0AE96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BFE77D2" w14:textId="77777777" w:rsidTr="00C50B27">
        <w:tc>
          <w:tcPr>
            <w:tcW w:w="6791" w:type="dxa"/>
            <w:gridSpan w:val="3"/>
          </w:tcPr>
          <w:p w14:paraId="378157A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780CCD40" w14:textId="34581B3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2B0ECE" w14:textId="418653D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E3C6BB" w14:textId="42B2C8D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4BE23A" w14:textId="200E290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32B34C" w14:textId="5170444D" w:rsidR="0055255D" w:rsidRPr="00C50B27" w:rsidRDefault="00923C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F15377D" w14:textId="3F7657A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00E8953" w14:textId="77777777" w:rsidTr="00C50B27">
        <w:tc>
          <w:tcPr>
            <w:tcW w:w="6791" w:type="dxa"/>
            <w:gridSpan w:val="3"/>
          </w:tcPr>
          <w:p w14:paraId="4C47A315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734836C4" w14:textId="390859A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69EAC0" w14:textId="594A31C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5F90CE" w14:textId="0B203D7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3430C80" w14:textId="5A47BCD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433FED" w14:textId="5AF9199C" w:rsidR="0055255D" w:rsidRPr="00C50B27" w:rsidRDefault="00923C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44F82E21" w14:textId="3A0DFB0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BBF5D65" w14:textId="77777777" w:rsidTr="00B411DB">
        <w:tc>
          <w:tcPr>
            <w:tcW w:w="9828" w:type="dxa"/>
            <w:gridSpan w:val="9"/>
            <w:shd w:val="clear" w:color="auto" w:fill="A6A6A6"/>
          </w:tcPr>
          <w:p w14:paraId="48B6E6C1" w14:textId="31E6B98E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14:paraId="76E67B68" w14:textId="77777777" w:rsidTr="00C50B27">
        <w:tc>
          <w:tcPr>
            <w:tcW w:w="6791" w:type="dxa"/>
            <w:gridSpan w:val="3"/>
          </w:tcPr>
          <w:p w14:paraId="676EC6A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FC7E224" w14:textId="5FE3A175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3B4104" w14:textId="6EE23626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3A0A4C" w14:textId="52C96802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BA9E944" w14:textId="21585522" w:rsidR="00B411DB" w:rsidRPr="00C50B27" w:rsidRDefault="00923C48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0669F83" w14:textId="7B69445D" w:rsidR="00B411DB" w:rsidRPr="00C50B27" w:rsidRDefault="00B411DB" w:rsidP="00895F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0214D7" w14:textId="4558C9F2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D67107F" w14:textId="77777777" w:rsidTr="00C50B27">
        <w:tc>
          <w:tcPr>
            <w:tcW w:w="6791" w:type="dxa"/>
            <w:gridSpan w:val="3"/>
          </w:tcPr>
          <w:p w14:paraId="0319446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7B614A53" w14:textId="4561F1A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6D537B" w14:textId="774433A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2873DF" w14:textId="13A7E65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F1F1D9" w14:textId="3B9BDCC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D808BF" w14:textId="54C6BC90" w:rsidR="00B411DB" w:rsidRPr="00C50B27" w:rsidRDefault="00923C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FD444FB" w14:textId="7A482D8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8B32DDD" w14:textId="77777777" w:rsidTr="00C50B27">
        <w:tc>
          <w:tcPr>
            <w:tcW w:w="9828" w:type="dxa"/>
            <w:gridSpan w:val="9"/>
          </w:tcPr>
          <w:p w14:paraId="55F0C4A2" w14:textId="77777777" w:rsidR="00B411DB" w:rsidRPr="00C50B27" w:rsidRDefault="00B411DB" w:rsidP="00923C48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0B4554B" w14:textId="77777777" w:rsidR="00B411DB" w:rsidRPr="00C50B27" w:rsidRDefault="00B411DB" w:rsidP="00923C48">
            <w:pPr>
              <w:jc w:val="both"/>
              <w:rPr>
                <w:sz w:val="22"/>
                <w:szCs w:val="22"/>
              </w:rPr>
            </w:pPr>
          </w:p>
          <w:p w14:paraId="1BD3A64B" w14:textId="77777777" w:rsidR="00E07C2E" w:rsidRDefault="00E07C2E" w:rsidP="00923C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085A17AE" w14:textId="033E1FEF" w:rsidR="001C0EAB" w:rsidRPr="001C6B58" w:rsidRDefault="00081FFA" w:rsidP="00923C4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C6B58">
              <w:rPr>
                <w:sz w:val="22"/>
                <w:szCs w:val="22"/>
              </w:rPr>
              <w:t>Kvituji ú</w:t>
            </w:r>
            <w:r w:rsidR="002F3CAC" w:rsidRPr="001C6B58">
              <w:rPr>
                <w:sz w:val="22"/>
                <w:szCs w:val="22"/>
              </w:rPr>
              <w:t>zce zaměřené, originální téma</w:t>
            </w:r>
            <w:r w:rsidRPr="001C6B58">
              <w:rPr>
                <w:sz w:val="22"/>
                <w:szCs w:val="22"/>
              </w:rPr>
              <w:t xml:space="preserve"> bakalářské práce.</w:t>
            </w:r>
          </w:p>
          <w:p w14:paraId="015BCA87" w14:textId="14192600" w:rsidR="00A6367F" w:rsidRPr="001C6B58" w:rsidRDefault="00A6367F" w:rsidP="00923C4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C6B58">
              <w:rPr>
                <w:sz w:val="22"/>
                <w:szCs w:val="22"/>
              </w:rPr>
              <w:t>Oceňuji závěrečné shrnutí teoretických poznatků v podobě kapitoly č. 3.</w:t>
            </w:r>
          </w:p>
          <w:p w14:paraId="2B03D2AD" w14:textId="1F126C03" w:rsidR="00F2156A" w:rsidRPr="001C6B58" w:rsidRDefault="00F2156A" w:rsidP="00923C4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C6B58">
              <w:rPr>
                <w:sz w:val="22"/>
                <w:szCs w:val="22"/>
              </w:rPr>
              <w:t>Zajímavě nastavené výzkumné cíle.</w:t>
            </w:r>
          </w:p>
          <w:p w14:paraId="20C67261" w14:textId="75741F2F" w:rsidR="001C6B58" w:rsidRPr="001C6B58" w:rsidRDefault="001C6B58" w:rsidP="00923C4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C6B58">
              <w:rPr>
                <w:sz w:val="22"/>
                <w:szCs w:val="22"/>
              </w:rPr>
              <w:t>Snaha o dodržení postupu zakotvené teorie.</w:t>
            </w:r>
          </w:p>
          <w:p w14:paraId="43A1E9E9" w14:textId="77777777" w:rsidR="002F3CAC" w:rsidRPr="00081FFA" w:rsidRDefault="002F3CAC" w:rsidP="00923C48">
            <w:pPr>
              <w:pStyle w:val="Odstavecseseznamem"/>
              <w:jc w:val="both"/>
              <w:rPr>
                <w:color w:val="FF0000"/>
                <w:sz w:val="22"/>
                <w:szCs w:val="22"/>
              </w:rPr>
            </w:pPr>
          </w:p>
          <w:p w14:paraId="20F5FADB" w14:textId="359775EC" w:rsidR="00E07C2E" w:rsidRDefault="00E07C2E" w:rsidP="00923C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09C1966B" w14:textId="0367C4BB" w:rsidR="001C6B58" w:rsidRDefault="00A6367F" w:rsidP="00923C4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C6B58">
              <w:rPr>
                <w:sz w:val="22"/>
                <w:szCs w:val="22"/>
              </w:rPr>
              <w:t xml:space="preserve">Druhá kapitola sice vymezuje </w:t>
            </w:r>
            <w:r w:rsidR="00151CFB" w:rsidRPr="001C6B58">
              <w:rPr>
                <w:sz w:val="22"/>
                <w:szCs w:val="22"/>
              </w:rPr>
              <w:t xml:space="preserve">některé fáze </w:t>
            </w:r>
            <w:r w:rsidRPr="001C6B58">
              <w:rPr>
                <w:sz w:val="22"/>
                <w:szCs w:val="22"/>
              </w:rPr>
              <w:t>vznik</w:t>
            </w:r>
            <w:r w:rsidR="00151CFB" w:rsidRPr="001C6B58">
              <w:rPr>
                <w:sz w:val="22"/>
                <w:szCs w:val="22"/>
              </w:rPr>
              <w:t>u</w:t>
            </w:r>
            <w:r w:rsidRPr="001C6B58">
              <w:rPr>
                <w:sz w:val="22"/>
                <w:szCs w:val="22"/>
              </w:rPr>
              <w:t xml:space="preserve"> sociální služby, ale </w:t>
            </w:r>
            <w:r w:rsidR="00151CFB" w:rsidRPr="001C6B58">
              <w:rPr>
                <w:sz w:val="22"/>
                <w:szCs w:val="22"/>
              </w:rPr>
              <w:t xml:space="preserve">spíše </w:t>
            </w:r>
            <w:r w:rsidR="00151CFB" w:rsidRPr="001C6B58">
              <w:rPr>
                <w:sz w:val="22"/>
                <w:szCs w:val="22"/>
              </w:rPr>
              <w:t>procesuálně a legislativně</w:t>
            </w:r>
            <w:r w:rsidR="00151CFB" w:rsidRPr="001C6B58">
              <w:rPr>
                <w:sz w:val="22"/>
                <w:szCs w:val="22"/>
              </w:rPr>
              <w:t xml:space="preserve">. </w:t>
            </w:r>
            <w:r w:rsidR="001C6B58" w:rsidRPr="001C6B58">
              <w:rPr>
                <w:sz w:val="22"/>
                <w:szCs w:val="22"/>
              </w:rPr>
              <w:t>Chybí teoretické rozpracování témat, které se následně studentka snaží zkoumat. Např.: „klíčové problémy a úskalí při vzniku odborného sociálního poradenství“ (VO 2)</w:t>
            </w:r>
            <w:r w:rsidR="001C6B58">
              <w:rPr>
                <w:sz w:val="22"/>
                <w:szCs w:val="22"/>
              </w:rPr>
              <w:t>, apod.</w:t>
            </w:r>
            <w:r w:rsidR="001C6B58" w:rsidRPr="001C6B58">
              <w:rPr>
                <w:sz w:val="22"/>
                <w:szCs w:val="22"/>
              </w:rPr>
              <w:t xml:space="preserve">  </w:t>
            </w:r>
          </w:p>
          <w:p w14:paraId="603CC633" w14:textId="762447D8" w:rsidR="001C6B58" w:rsidRPr="001C6B58" w:rsidRDefault="00704A29" w:rsidP="00923C4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Taktéž bych ocenila, kdyby studentka rozpracovala proces vzniku sociální služby více z úzu pohledu managementu (plánování, </w:t>
            </w:r>
            <w:r w:rsidR="00923C48">
              <w:rPr>
                <w:sz w:val="22"/>
                <w:szCs w:val="22"/>
              </w:rPr>
              <w:t xml:space="preserve">organizování, </w:t>
            </w:r>
            <w:r>
              <w:rPr>
                <w:sz w:val="22"/>
                <w:szCs w:val="22"/>
              </w:rPr>
              <w:t xml:space="preserve">rozhodování…atd.) </w:t>
            </w:r>
          </w:p>
          <w:p w14:paraId="64AD5FB8" w14:textId="178C501E" w:rsidR="00081FFA" w:rsidRDefault="00F2156A" w:rsidP="00923C4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C6B58">
              <w:rPr>
                <w:sz w:val="22"/>
                <w:szCs w:val="22"/>
              </w:rPr>
              <w:t>Studentka pracovala s úz</w:t>
            </w:r>
            <w:r w:rsidR="00704A29">
              <w:rPr>
                <w:sz w:val="22"/>
                <w:szCs w:val="22"/>
              </w:rPr>
              <w:t xml:space="preserve">kým portfoliem odborných zdrojů. Analýza teoretických témat není nikterak hluboká. Text podává spíše </w:t>
            </w:r>
            <w:r w:rsidR="00923C48">
              <w:rPr>
                <w:sz w:val="22"/>
                <w:szCs w:val="22"/>
              </w:rPr>
              <w:t xml:space="preserve">přehled </w:t>
            </w:r>
            <w:r w:rsidR="00704A29">
              <w:rPr>
                <w:sz w:val="22"/>
                <w:szCs w:val="22"/>
              </w:rPr>
              <w:t>definic a vymezení pojmů a procesů souvisejících s oblastmi registrace sociální služby, komunitním plánováním a cílovou skupinou, než analýzu procesu samotného.</w:t>
            </w:r>
          </w:p>
          <w:p w14:paraId="71003EEA" w14:textId="36A80FD2" w:rsidR="00704A29" w:rsidRDefault="00704A29" w:rsidP="00923C4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výzkumných zjištění </w:t>
            </w:r>
            <w:r w:rsidR="00B446B8">
              <w:rPr>
                <w:sz w:val="22"/>
                <w:szCs w:val="22"/>
              </w:rPr>
              <w:t>jsou spíše povrchní</w:t>
            </w:r>
            <w:r w:rsidR="00923C48">
              <w:rPr>
                <w:sz w:val="22"/>
                <w:szCs w:val="22"/>
              </w:rPr>
              <w:t>. Výsledky</w:t>
            </w:r>
            <w:r>
              <w:rPr>
                <w:sz w:val="22"/>
                <w:szCs w:val="22"/>
              </w:rPr>
              <w:t xml:space="preserve"> nepřinášejí příliš nových zjištění, de facto jsou předvídateln</w:t>
            </w:r>
            <w:r w:rsidR="00923C48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>.</w:t>
            </w:r>
          </w:p>
          <w:p w14:paraId="2CD1193B" w14:textId="15068787" w:rsidR="00923C48" w:rsidRDefault="00923C48" w:rsidP="00923C4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jasná pasáž odpovědí na výzkumné otázky.</w:t>
            </w:r>
          </w:p>
          <w:p w14:paraId="7EC8EED8" w14:textId="33B6589A" w:rsidR="001C6B58" w:rsidRPr="001C6B58" w:rsidRDefault="001C6B58" w:rsidP="00923C4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Absentují doporučení či návrhy usnadňující proces založení sociální služby.</w:t>
            </w:r>
            <w:bookmarkStart w:id="0" w:name="_GoBack"/>
            <w:bookmarkEnd w:id="0"/>
          </w:p>
          <w:p w14:paraId="369F28D9" w14:textId="74C9B872" w:rsidR="00A56C69" w:rsidRDefault="00A56C69" w:rsidP="00923C48">
            <w:pPr>
              <w:jc w:val="both"/>
            </w:pPr>
          </w:p>
          <w:p w14:paraId="602081A4" w14:textId="77777777" w:rsidR="00F16741" w:rsidRPr="00F16741" w:rsidRDefault="00F16741" w:rsidP="00923C48">
            <w:pPr>
              <w:pStyle w:val="Odstavecseseznamem"/>
              <w:jc w:val="both"/>
              <w:rPr>
                <w:i/>
                <w:color w:val="FF0000"/>
                <w:sz w:val="22"/>
                <w:szCs w:val="22"/>
              </w:rPr>
            </w:pPr>
          </w:p>
          <w:p w14:paraId="39C8CFEB" w14:textId="77777777" w:rsidR="00E07C2E" w:rsidRDefault="00E07C2E" w:rsidP="00923C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3E5EDF8E" w14:textId="1CDAA6C1" w:rsidR="00F1326B" w:rsidRPr="00C50B27" w:rsidRDefault="00F1326B" w:rsidP="00923C48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14:paraId="7A00D560" w14:textId="77777777" w:rsidTr="00C50B27">
        <w:tc>
          <w:tcPr>
            <w:tcW w:w="9828" w:type="dxa"/>
            <w:gridSpan w:val="9"/>
          </w:tcPr>
          <w:p w14:paraId="6CF36AF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515BBDAE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4306460" w14:textId="16C1A653" w:rsidR="002F552A" w:rsidRDefault="002A4B7F" w:rsidP="002F5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1C6B58">
              <w:rPr>
                <w:sz w:val="22"/>
                <w:szCs w:val="22"/>
              </w:rPr>
              <w:t>Navrhněte d</w:t>
            </w:r>
            <w:r w:rsidR="001C6B58">
              <w:rPr>
                <w:sz w:val="22"/>
                <w:szCs w:val="22"/>
              </w:rPr>
              <w:t>oporučení</w:t>
            </w:r>
            <w:r w:rsidR="001C6B58">
              <w:rPr>
                <w:sz w:val="22"/>
                <w:szCs w:val="22"/>
              </w:rPr>
              <w:t xml:space="preserve"> zefektivňující či </w:t>
            </w:r>
            <w:r w:rsidR="001C6B58">
              <w:rPr>
                <w:sz w:val="22"/>
                <w:szCs w:val="22"/>
              </w:rPr>
              <w:t>usnadňující proces za</w:t>
            </w:r>
            <w:r w:rsidR="001C6B58">
              <w:rPr>
                <w:sz w:val="22"/>
                <w:szCs w:val="22"/>
              </w:rPr>
              <w:t>kládání</w:t>
            </w:r>
            <w:r w:rsidR="001C6B58">
              <w:rPr>
                <w:sz w:val="22"/>
                <w:szCs w:val="22"/>
              </w:rPr>
              <w:t xml:space="preserve"> sociální služby.</w:t>
            </w:r>
          </w:p>
          <w:p w14:paraId="6BBE2E3D" w14:textId="097C64B7" w:rsidR="002F552A" w:rsidRPr="00C50B27" w:rsidRDefault="002F552A" w:rsidP="002F552A">
            <w:pPr>
              <w:rPr>
                <w:sz w:val="22"/>
                <w:szCs w:val="22"/>
              </w:rPr>
            </w:pPr>
          </w:p>
        </w:tc>
      </w:tr>
      <w:tr w:rsidR="00B411DB" w:rsidRPr="00C50B27" w14:paraId="65B222E5" w14:textId="77777777" w:rsidTr="00C50B27">
        <w:tc>
          <w:tcPr>
            <w:tcW w:w="6791" w:type="dxa"/>
            <w:gridSpan w:val="3"/>
          </w:tcPr>
          <w:p w14:paraId="0D06CC2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8D3770B" w14:textId="62414A5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38AD0A4" w14:textId="1A448996" w:rsidR="00B411DB" w:rsidRPr="00C7341D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14:paraId="3F72EFC8" w14:textId="09D74E1A" w:rsidR="00B411DB" w:rsidRPr="002A4B7F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37659B15" w14:textId="673CB787" w:rsidR="00B411DB" w:rsidRPr="00237A45" w:rsidRDefault="00923C48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4FFB3CC9" w14:textId="5DDA347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457C1C9" w14:textId="1F59A05E" w:rsidR="00B411DB" w:rsidRPr="00892070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11DB" w:rsidRPr="00C50B27" w14:paraId="74347611" w14:textId="77777777" w:rsidTr="00C50B27">
        <w:tc>
          <w:tcPr>
            <w:tcW w:w="4068" w:type="dxa"/>
            <w:gridSpan w:val="2"/>
            <w:vAlign w:val="center"/>
          </w:tcPr>
          <w:p w14:paraId="7DF1942A" w14:textId="1EBBB72B" w:rsidR="00B411DB" w:rsidRPr="00C50B27" w:rsidRDefault="00B411DB" w:rsidP="00923C4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7341D">
              <w:rPr>
                <w:sz w:val="22"/>
                <w:szCs w:val="22"/>
              </w:rPr>
              <w:t xml:space="preserve"> </w:t>
            </w:r>
            <w:r w:rsidR="00923C48">
              <w:rPr>
                <w:sz w:val="22"/>
                <w:szCs w:val="22"/>
              </w:rPr>
              <w:t>21</w:t>
            </w:r>
            <w:r w:rsidR="00C7341D">
              <w:rPr>
                <w:sz w:val="22"/>
                <w:szCs w:val="22"/>
              </w:rPr>
              <w:t xml:space="preserve">. </w:t>
            </w:r>
            <w:r w:rsidR="00923C48">
              <w:rPr>
                <w:sz w:val="22"/>
                <w:szCs w:val="22"/>
              </w:rPr>
              <w:t>8</w:t>
            </w:r>
            <w:r w:rsidR="00C7341D">
              <w:rPr>
                <w:sz w:val="22"/>
                <w:szCs w:val="22"/>
              </w:rPr>
              <w:t>. 202</w:t>
            </w:r>
            <w:r w:rsidR="00DD7874">
              <w:rPr>
                <w:sz w:val="22"/>
                <w:szCs w:val="22"/>
              </w:rPr>
              <w:t>4</w:t>
            </w:r>
          </w:p>
        </w:tc>
        <w:tc>
          <w:tcPr>
            <w:tcW w:w="5760" w:type="dxa"/>
            <w:gridSpan w:val="7"/>
            <w:vAlign w:val="center"/>
          </w:tcPr>
          <w:p w14:paraId="37CDFB75" w14:textId="74BDE71D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7341D">
              <w:rPr>
                <w:sz w:val="22"/>
                <w:szCs w:val="22"/>
              </w:rPr>
              <w:t xml:space="preserve"> PhDr. Iva Staňková, Ph.D.</w:t>
            </w:r>
            <w:r w:rsidR="00923C48">
              <w:rPr>
                <w:sz w:val="22"/>
                <w:szCs w:val="22"/>
              </w:rPr>
              <w:t>, MBA</w:t>
            </w:r>
          </w:p>
        </w:tc>
      </w:tr>
    </w:tbl>
    <w:p w14:paraId="1BA25DB8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A4411" w14:textId="77777777" w:rsidR="00D0532C" w:rsidRDefault="00D0532C">
      <w:r>
        <w:separator/>
      </w:r>
    </w:p>
  </w:endnote>
  <w:endnote w:type="continuationSeparator" w:id="0">
    <w:p w14:paraId="3A687350" w14:textId="77777777" w:rsidR="00D0532C" w:rsidRDefault="00D0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A30E3" w14:textId="77777777" w:rsidR="00D0532C" w:rsidRDefault="00D0532C">
      <w:r>
        <w:separator/>
      </w:r>
    </w:p>
  </w:footnote>
  <w:footnote w:type="continuationSeparator" w:id="0">
    <w:p w14:paraId="64A4E03A" w14:textId="77777777" w:rsidR="00D0532C" w:rsidRDefault="00D0532C">
      <w:r>
        <w:continuationSeparator/>
      </w:r>
    </w:p>
  </w:footnote>
  <w:footnote w:id="1">
    <w:p w14:paraId="02C719C5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2621"/>
    <w:multiLevelType w:val="hybridMultilevel"/>
    <w:tmpl w:val="1BAE6316"/>
    <w:lvl w:ilvl="0" w:tplc="40465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D6"/>
    <w:rsid w:val="00081FFA"/>
    <w:rsid w:val="000D031A"/>
    <w:rsid w:val="000E0BC1"/>
    <w:rsid w:val="00151CFB"/>
    <w:rsid w:val="00154F27"/>
    <w:rsid w:val="001B1F0B"/>
    <w:rsid w:val="001C0EAB"/>
    <w:rsid w:val="001C6B58"/>
    <w:rsid w:val="00237A45"/>
    <w:rsid w:val="002A4B7F"/>
    <w:rsid w:val="002F3CAC"/>
    <w:rsid w:val="002F552A"/>
    <w:rsid w:val="00331AC4"/>
    <w:rsid w:val="00337A89"/>
    <w:rsid w:val="003619CA"/>
    <w:rsid w:val="00362AB0"/>
    <w:rsid w:val="003E11DE"/>
    <w:rsid w:val="003F5DA2"/>
    <w:rsid w:val="00406324"/>
    <w:rsid w:val="004A39D1"/>
    <w:rsid w:val="004C413B"/>
    <w:rsid w:val="004E6E27"/>
    <w:rsid w:val="00512982"/>
    <w:rsid w:val="00526D47"/>
    <w:rsid w:val="0055255D"/>
    <w:rsid w:val="005C219A"/>
    <w:rsid w:val="006847E2"/>
    <w:rsid w:val="00704A29"/>
    <w:rsid w:val="0071081D"/>
    <w:rsid w:val="007553A2"/>
    <w:rsid w:val="00791FE3"/>
    <w:rsid w:val="007D710A"/>
    <w:rsid w:val="007E66C3"/>
    <w:rsid w:val="007F1CEF"/>
    <w:rsid w:val="008614B3"/>
    <w:rsid w:val="00892070"/>
    <w:rsid w:val="00895FB3"/>
    <w:rsid w:val="008C322E"/>
    <w:rsid w:val="00923C48"/>
    <w:rsid w:val="00950E05"/>
    <w:rsid w:val="00963EE7"/>
    <w:rsid w:val="00975429"/>
    <w:rsid w:val="009A27D5"/>
    <w:rsid w:val="009E2935"/>
    <w:rsid w:val="00A17E69"/>
    <w:rsid w:val="00A25735"/>
    <w:rsid w:val="00A56C69"/>
    <w:rsid w:val="00A6367F"/>
    <w:rsid w:val="00A651C8"/>
    <w:rsid w:val="00A66B92"/>
    <w:rsid w:val="00AE2C84"/>
    <w:rsid w:val="00AF0F8A"/>
    <w:rsid w:val="00B10262"/>
    <w:rsid w:val="00B1270E"/>
    <w:rsid w:val="00B33EC7"/>
    <w:rsid w:val="00B411DB"/>
    <w:rsid w:val="00B446B8"/>
    <w:rsid w:val="00B514D5"/>
    <w:rsid w:val="00B83377"/>
    <w:rsid w:val="00BA3203"/>
    <w:rsid w:val="00BB5231"/>
    <w:rsid w:val="00C47BD6"/>
    <w:rsid w:val="00C50B27"/>
    <w:rsid w:val="00C726F0"/>
    <w:rsid w:val="00C7341D"/>
    <w:rsid w:val="00C77B1F"/>
    <w:rsid w:val="00C9605B"/>
    <w:rsid w:val="00CA1D8B"/>
    <w:rsid w:val="00CA7D64"/>
    <w:rsid w:val="00CD0E89"/>
    <w:rsid w:val="00D0532C"/>
    <w:rsid w:val="00D05C79"/>
    <w:rsid w:val="00D97F71"/>
    <w:rsid w:val="00DC1BF5"/>
    <w:rsid w:val="00DD7874"/>
    <w:rsid w:val="00E07C2E"/>
    <w:rsid w:val="00E709EA"/>
    <w:rsid w:val="00EB159C"/>
    <w:rsid w:val="00ED2FBE"/>
    <w:rsid w:val="00F1326B"/>
    <w:rsid w:val="00F16741"/>
    <w:rsid w:val="00F2156A"/>
    <w:rsid w:val="00F311CB"/>
    <w:rsid w:val="00F6622C"/>
    <w:rsid w:val="00F91378"/>
    <w:rsid w:val="00FD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660D5"/>
  <w15:chartTrackingRefBased/>
  <w15:docId w15:val="{9408F484-59B1-47B4-8959-19B1DCEA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07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OPONENTA%20BAKAL&#193;&#344;SK&#201;%20PR&#193;CE_2015%5b24602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5f0d346451e08f33b2282ec3326a50a6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fd55f5c0fa0fb2428d1b7121a207866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B6CCB2-A528-4C10-83F2-382BCE91BC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5A7E65-E282-4C08-B7AA-66540DAEEC5E}">
  <ds:schemaRefs>
    <ds:schemaRef ds:uri="http://purl.org/dc/terms/"/>
    <ds:schemaRef ds:uri="http://schemas.openxmlformats.org/package/2006/metadata/core-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e70ad48-2dbb-4840-854d-17419981058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F62A7D5-65B7-4262-AFD3-84E05DAD6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PRÁCE_2015[24602]</Template>
  <TotalTime>3</TotalTime>
  <Pages>2</Pages>
  <Words>379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3</cp:revision>
  <cp:lastPrinted>2012-04-25T08:21:00Z</cp:lastPrinted>
  <dcterms:created xsi:type="dcterms:W3CDTF">2024-08-21T11:39:00Z</dcterms:created>
  <dcterms:modified xsi:type="dcterms:W3CDTF">2024-08-21T11:41:00Z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