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778CB" w:rsidP="00362AB0">
            <w:pPr>
              <w:rPr>
                <w:sz w:val="22"/>
                <w:szCs w:val="22"/>
              </w:rPr>
            </w:pPr>
            <w:r w:rsidRPr="002778CB">
              <w:rPr>
                <w:sz w:val="22"/>
                <w:szCs w:val="22"/>
              </w:rPr>
              <w:t>Kristýna Hojgrová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778CB" w:rsidP="002778CB">
            <w:pPr>
              <w:rPr>
                <w:sz w:val="22"/>
                <w:szCs w:val="22"/>
              </w:rPr>
            </w:pPr>
            <w:r w:rsidRPr="002778CB">
              <w:rPr>
                <w:sz w:val="22"/>
                <w:szCs w:val="22"/>
              </w:rPr>
              <w:t>Multikultura</w:t>
            </w:r>
            <w:r>
              <w:rPr>
                <w:sz w:val="22"/>
                <w:szCs w:val="22"/>
              </w:rPr>
              <w:t xml:space="preserve">lismus očima dospívajících žáků </w:t>
            </w:r>
            <w:r w:rsidRPr="002778CB">
              <w:rPr>
                <w:sz w:val="22"/>
                <w:szCs w:val="22"/>
              </w:rPr>
              <w:t>základní 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2778CB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Stále aktuální téma s výzkumným potenciálem.</w:t>
            </w:r>
          </w:p>
          <w:p w:rsidR="00B411DB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Oceňuji využití cizojazyčných zdrojů.</w:t>
            </w:r>
          </w:p>
          <w:p w:rsidR="006A6CE8" w:rsidRDefault="006A6CE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Formulace zakotvené teorie.</w:t>
            </w:r>
          </w:p>
          <w:p w:rsidR="00227BB3" w:rsidRPr="00C50B27" w:rsidRDefault="00227BB3" w:rsidP="00362AB0">
            <w:pPr>
              <w:rPr>
                <w:sz w:val="22"/>
                <w:szCs w:val="22"/>
              </w:rPr>
            </w:pPr>
          </w:p>
          <w:p w:rsidR="00B411DB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Pr="00C50B27" w:rsidRDefault="002778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Do teoretické části se autorka snažila vměstnat co nejvíc témat, která souvisí s multikulturalismem. Každému se však věnuje jen velmi krátce a povrchně</w:t>
            </w:r>
            <w:r w:rsidR="00227BB3">
              <w:rPr>
                <w:sz w:val="22"/>
                <w:szCs w:val="22"/>
              </w:rPr>
              <w:t>. Autorka mohla vybrat méně témat, jejich výběr zdůvodnit</w:t>
            </w:r>
            <w:r w:rsidR="00412069">
              <w:rPr>
                <w:sz w:val="22"/>
                <w:szCs w:val="22"/>
              </w:rPr>
              <w:t>,</w:t>
            </w:r>
            <w:r w:rsidR="00227BB3">
              <w:rPr>
                <w:sz w:val="22"/>
                <w:szCs w:val="22"/>
              </w:rPr>
              <w:t xml:space="preserve"> a tato témata podrobněji analyzovat.</w:t>
            </w:r>
          </w:p>
          <w:p w:rsidR="00B411DB" w:rsidRDefault="00227BB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Cíle jsou sice formulovány jasně, ale jejich množství a složitost překračuje možnosti výzkumu na úrovni bakalářské práce.</w:t>
            </w:r>
          </w:p>
          <w:p w:rsidR="00227BB3" w:rsidRPr="00C50B27" w:rsidRDefault="00F512B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 případě axiálního kódování bych očekával přehledné zasazení kategorií do paradigmatického modelu.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512B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bakalářské práci je pozitivní zjevné zaujetí autorky tématem.</w:t>
            </w:r>
            <w:r w:rsidR="006A6CE8">
              <w:rPr>
                <w:sz w:val="22"/>
                <w:szCs w:val="22"/>
              </w:rPr>
              <w:t xml:space="preserve"> Autorka také prokázala schopnost analýzy kvalitativních dat na dobré úrovni.</w:t>
            </w:r>
            <w:r>
              <w:rPr>
                <w:sz w:val="22"/>
                <w:szCs w:val="22"/>
              </w:rPr>
              <w:t xml:space="preserve"> V některých částech se však projevuje až přílišná ambicióznost (zejm. obsáhnout v teoretické části vše k tématu, formulovat řadu obtížně splnitelných cílů).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6A6CE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512B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Uveďte zasazení kategorií do paradigmatického modelu.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41EA6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41EA6">
              <w:rPr>
                <w:sz w:val="22"/>
                <w:szCs w:val="22"/>
              </w:rPr>
              <w:t xml:space="preserve"> </w:t>
            </w:r>
            <w:bookmarkStart w:id="0" w:name="_GoBack"/>
            <w:r w:rsidR="00F41EA6">
              <w:rPr>
                <w:sz w:val="22"/>
                <w:szCs w:val="22"/>
              </w:rPr>
              <w:t xml:space="preserve">Jakub Hladík </w:t>
            </w:r>
            <w:proofErr w:type="gramStart"/>
            <w:r w:rsidR="00F41EA6">
              <w:rPr>
                <w:sz w:val="22"/>
                <w:szCs w:val="22"/>
              </w:rPr>
              <w:t>v.r.</w:t>
            </w:r>
            <w:bookmarkEnd w:id="0"/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C57" w:rsidRDefault="00125C57">
      <w:r>
        <w:separator/>
      </w:r>
    </w:p>
  </w:endnote>
  <w:endnote w:type="continuationSeparator" w:id="0">
    <w:p w:rsidR="00125C57" w:rsidRDefault="0012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C57" w:rsidRDefault="00125C57">
      <w:r>
        <w:separator/>
      </w:r>
    </w:p>
  </w:footnote>
  <w:footnote w:type="continuationSeparator" w:id="0">
    <w:p w:rsidR="00125C57" w:rsidRDefault="00125C5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CB"/>
    <w:rsid w:val="00125C57"/>
    <w:rsid w:val="00154F27"/>
    <w:rsid w:val="0021256F"/>
    <w:rsid w:val="00227BB3"/>
    <w:rsid w:val="002778CB"/>
    <w:rsid w:val="00362AB0"/>
    <w:rsid w:val="003F5DA2"/>
    <w:rsid w:val="00412069"/>
    <w:rsid w:val="00512982"/>
    <w:rsid w:val="00526D47"/>
    <w:rsid w:val="0055255D"/>
    <w:rsid w:val="005C219A"/>
    <w:rsid w:val="006847E2"/>
    <w:rsid w:val="006A6CE8"/>
    <w:rsid w:val="007553A2"/>
    <w:rsid w:val="008614B3"/>
    <w:rsid w:val="009A27D5"/>
    <w:rsid w:val="00B0241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41EA6"/>
    <w:rsid w:val="00F512B2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71822"/>
  <w15:chartTrackingRefBased/>
  <w15:docId w15:val="{70588367-01D3-4286-84EE-96514E1A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4120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12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44</TotalTime>
  <Pages>1</Pages>
  <Words>342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3</cp:revision>
  <cp:lastPrinted>2025-05-19T05:04:00Z</cp:lastPrinted>
  <dcterms:created xsi:type="dcterms:W3CDTF">2025-05-09T04:37:00Z</dcterms:created>
  <dcterms:modified xsi:type="dcterms:W3CDTF">2025-05-19T05:04:00Z</dcterms:modified>
</cp:coreProperties>
</file>