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4970E673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C82407">
        <w:t>Filip Chamrád</w:t>
      </w:r>
    </w:p>
    <w:p w14:paraId="7BEB1D07" w14:textId="714C38CE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C82407">
        <w:rPr>
          <w:rFonts w:asciiTheme="minorHAnsi" w:hAnsiTheme="minorHAnsi" w:cstheme="minorHAnsi"/>
          <w:sz w:val="22"/>
          <w:szCs w:val="22"/>
        </w:rPr>
        <w:t>Ing. Lukáš Zlámal</w:t>
      </w:r>
    </w:p>
    <w:p w14:paraId="05C5954D" w14:textId="18E933E7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C82407">
        <w:t>Analýza vybraných finančních faktorů konkurenceschopnosti České republiky, Rakouska a Polska</w:t>
      </w:r>
    </w:p>
    <w:p w14:paraId="07FD52EA" w14:textId="4E1A86EB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Ak.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C82407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A12FB26" w:rsidR="000E094A" w:rsidRDefault="00432BB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DEA7A1" w14:textId="00567E60" w:rsidR="00432BB7" w:rsidRPr="000E094A" w:rsidRDefault="00432BB7" w:rsidP="00432BB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Student ve své bakalářské práci jasně a srozumitelně definuje hlavní cíl, kterého má být dosaženo. Téma bakalářské práce je patřičně zdůvodněné a přínosné z hlediska dalšího rozvoje. Použité metody lze obecně považovat za vhodně zvolené. Menší metodické nedostatky nemají zásadní vliv na vypovídací hodnotu práce.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2B9808C" w:rsidR="000E094A" w:rsidRDefault="00432BB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195D88" w14:textId="352D8DEF" w:rsidR="000E094A" w:rsidRPr="00175952" w:rsidRDefault="005E2D80" w:rsidP="00175952">
            <w:r w:rsidRPr="00CB7E90">
              <w:t>Teoretická část bakalářské práce je zpracována přehledně a na odpovídající odborné úrovni. Student se věnuje relevantním tématům, která logicky navazují na cíl a předmět práce. V jednotlivých kapitolách jsou jasně vymezeny základní pojmy a teoretická východiska, která tvoří pevný rámec pro navazující praktickou část.</w:t>
            </w:r>
            <w:r>
              <w:t xml:space="preserve"> Určitou výtku lze směřovat k opakovanému odkazování na omezený okruh zdrojů v teoretické části práce – například Jurečka (2023), Rojíček (2016) a další.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B43568C" w:rsidR="000E094A" w:rsidRDefault="00432BB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5E2D80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3103B0" w14:textId="6539948F" w:rsidR="005E2D80" w:rsidRPr="000E094A" w:rsidRDefault="005E2D80" w:rsidP="005E2D8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Analytická část je postavena na práci se sekundárními daty z více vybraných zemí. Oceňuji, že se student rozhodl pro mezinárodní srovnání – tento přístup vyžaduje vyšší míru pečlivosti i analytického uvažování. Pozitivně hodnotím zpracovaná tematická shrnutí, která napomáhají lepší orientaci ve výsledcích. Zvolená témata působí relevantně a jejich výběr je opodstatněný</w:t>
            </w:r>
            <w:r w:rsidR="00432BB7">
              <w:t>. Pro další zvýšení kvality práce by bylo vhodné doplnit analytickou část o některou ze strategických metod vyhodnocení; případně vhodnou hodnoticí nebo rozhodovací metodu, která by umožnila systematičtější interpretaci získaných poznatků.</w:t>
            </w: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15C4726" w:rsidR="000E094A" w:rsidRDefault="00432BB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972017" w14:textId="6D052757" w:rsidR="009C7318" w:rsidRPr="00432BB7" w:rsidRDefault="00432BB7" w:rsidP="00432BB7">
            <w:r w:rsidRPr="00432BB7">
              <w:t>Návrhová část práce logicky navazuje na zjištění z analytické části. K výběru jednotlivých návrhů nemám zásadní výhrady, jejich struktura je věcně přiměřená. Pro zvýšení odborné úrovně doporučuji návrhy více propojit s prvky projektového managementu. Ačkoliv v rámci makroekonomického pohledu nelze očekávat např. detailní finanční propočty, bylo by vhodné alespoň rámcově zmínit určité aspekty, jako jsou identifikace hlavních rizik a návrh opatření k jejich eliminaci.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55EF77E" w:rsidR="000E094A" w:rsidRDefault="00432BB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9549E3" w14:textId="77777777" w:rsidR="00432BB7" w:rsidRPr="000E094A" w:rsidRDefault="00432BB7" w:rsidP="00432BB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Práce je zpracována na standardní úrovni. Je psaná srozumitelným jazykem, odborně i formálně odpovídá požadavkům kladeným na kvalifikační práci tohoto typu. Jednotlivé části jsou logicky strukturované a vzájemně provázané.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B26FDFD" w:rsidR="009C7318" w:rsidRDefault="00432BB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E2433E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4FC68188" w14:textId="2F1D8D79" w:rsidR="00F92C79" w:rsidRPr="000E094A" w:rsidRDefault="00432BB7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106FF8">
              <w:t>Práce je zpracována na standardní úrovni a může sloužit jako vhodný podklad pro další odborné zkoumání dané problematiky. Oceňuji, že se student zaměřil na komparaci více zemí a do práce vnesl aktuální a zajímavé informace</w:t>
            </w:r>
            <w:r>
              <w:t>. Doporučuji, aby student v analytické části více využil různé analytické metody, které by umožnily hlubší a systematičtější porozumění a pro návrhovou část zakomponování prvků projektového managementu.</w:t>
            </w: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2FCEFDCB" w14:textId="77777777" w:rsidR="00C82407" w:rsidRPr="00106FF8" w:rsidRDefault="00C82407" w:rsidP="00C82407">
      <w:pPr>
        <w:pStyle w:val="Odstavecseseznamem"/>
        <w:numPr>
          <w:ilvl w:val="0"/>
          <w:numId w:val="6"/>
        </w:numPr>
      </w:pPr>
      <w:r w:rsidRPr="00106FF8">
        <w:t>Na základě provedených analýz jednotlivých území uveďte ke každému z nich jedno klíčové zjištění a zdůvodněte, proč jej považujete za nejvýznamnější.</w:t>
      </w:r>
    </w:p>
    <w:p w14:paraId="32EB23DF" w14:textId="77777777" w:rsidR="00C82407" w:rsidRPr="00106FF8" w:rsidRDefault="00C82407" w:rsidP="00C82407">
      <w:pPr>
        <w:pStyle w:val="Odstavecseseznamem"/>
        <w:numPr>
          <w:ilvl w:val="0"/>
          <w:numId w:val="6"/>
        </w:numPr>
      </w:pPr>
      <w:r w:rsidRPr="00106FF8">
        <w:t>Ve vztahu k návrhové části týkající se České republiky identifikujte možná rizika spojená s Vámi navrhovanými doporučeními a popište, jakým způsobem by bylo možné těmto rizikům předcházet nebo je minimalizovat.</w:t>
      </w:r>
    </w:p>
    <w:p w14:paraId="01CC002A" w14:textId="265B2F58" w:rsidR="00C82407" w:rsidRPr="00106FF8" w:rsidRDefault="00C82407" w:rsidP="00C82407">
      <w:pPr>
        <w:pStyle w:val="Odstavecseseznamem"/>
        <w:numPr>
          <w:ilvl w:val="0"/>
          <w:numId w:val="6"/>
        </w:numPr>
      </w:pPr>
      <w:r w:rsidRPr="00106FF8">
        <w:t>Jaké hlavní limity či omezení Vaše práce vykazuje? Co byste doporučil budoucímu studentovi, který by chtěl navázat a provést obdobnou analýzu?</w:t>
      </w:r>
    </w:p>
    <w:p w14:paraId="1991DEDB" w14:textId="74FC1B25" w:rsidR="005C4ACA" w:rsidRPr="005C4ACA" w:rsidRDefault="005C4ACA" w:rsidP="00C82407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5A2CCF66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C82407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C82407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22FB1D01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C82407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3938A6" w14:textId="77777777" w:rsidR="00445F0E" w:rsidRDefault="00445F0E" w:rsidP="00A40E93">
      <w:pPr>
        <w:spacing w:after="0" w:line="240" w:lineRule="auto"/>
      </w:pPr>
      <w:r>
        <w:separator/>
      </w:r>
    </w:p>
  </w:endnote>
  <w:endnote w:type="continuationSeparator" w:id="0">
    <w:p w14:paraId="48F88F00" w14:textId="77777777" w:rsidR="00445F0E" w:rsidRDefault="00445F0E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EE782C" w14:textId="77777777" w:rsidR="00445F0E" w:rsidRDefault="00445F0E" w:rsidP="00A40E93">
      <w:pPr>
        <w:spacing w:after="0" w:line="240" w:lineRule="auto"/>
      </w:pPr>
      <w:r>
        <w:separator/>
      </w:r>
    </w:p>
  </w:footnote>
  <w:footnote w:type="continuationSeparator" w:id="0">
    <w:p w14:paraId="1D99AA01" w14:textId="77777777" w:rsidR="00445F0E" w:rsidRDefault="00445F0E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825783"/>
    <w:multiLevelType w:val="hybridMultilevel"/>
    <w:tmpl w:val="FFA4BAF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E094A"/>
    <w:rsid w:val="00112356"/>
    <w:rsid w:val="00175952"/>
    <w:rsid w:val="0024258E"/>
    <w:rsid w:val="0029651C"/>
    <w:rsid w:val="00432BB7"/>
    <w:rsid w:val="00445F0E"/>
    <w:rsid w:val="004D378C"/>
    <w:rsid w:val="005476B7"/>
    <w:rsid w:val="005A3B4A"/>
    <w:rsid w:val="005C4ACA"/>
    <w:rsid w:val="005E2D80"/>
    <w:rsid w:val="0067082B"/>
    <w:rsid w:val="00694399"/>
    <w:rsid w:val="0073639B"/>
    <w:rsid w:val="007553A6"/>
    <w:rsid w:val="007F1BC8"/>
    <w:rsid w:val="0085398A"/>
    <w:rsid w:val="008B781B"/>
    <w:rsid w:val="00974EA2"/>
    <w:rsid w:val="00987B93"/>
    <w:rsid w:val="009C322A"/>
    <w:rsid w:val="009C7318"/>
    <w:rsid w:val="00A40E93"/>
    <w:rsid w:val="00A7527E"/>
    <w:rsid w:val="00AF556D"/>
    <w:rsid w:val="00B14451"/>
    <w:rsid w:val="00BA16DD"/>
    <w:rsid w:val="00C27492"/>
    <w:rsid w:val="00C82407"/>
    <w:rsid w:val="00CA34A9"/>
    <w:rsid w:val="00CD12C3"/>
    <w:rsid w:val="00CE55BD"/>
    <w:rsid w:val="00DC7D52"/>
    <w:rsid w:val="00E04DC8"/>
    <w:rsid w:val="00E22423"/>
    <w:rsid w:val="00E7633F"/>
    <w:rsid w:val="00EF1720"/>
    <w:rsid w:val="00F92C79"/>
    <w:rsid w:val="00FC2852"/>
    <w:rsid w:val="00FF7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9257E7"/>
    <w:rsid w:val="00986CC7"/>
    <w:rsid w:val="00A4589C"/>
    <w:rsid w:val="00A7255F"/>
    <w:rsid w:val="00AB526E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620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Lukáš Zlámal</cp:lastModifiedBy>
  <cp:revision>3</cp:revision>
  <cp:lastPrinted>2022-03-14T11:55:00Z</cp:lastPrinted>
  <dcterms:created xsi:type="dcterms:W3CDTF">2025-06-03T14:04:00Z</dcterms:created>
  <dcterms:modified xsi:type="dcterms:W3CDTF">2025-06-03T14:56:00Z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