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AA7A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AA7A39">
              <w:rPr>
                <w:sz w:val="22"/>
                <w:szCs w:val="22"/>
              </w:rPr>
              <w:t>Karolína Lučanová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AA7A39" w:rsidRDefault="00AA7A39" w:rsidP="00362AB0">
            <w:pPr>
              <w:rPr>
                <w:sz w:val="22"/>
                <w:szCs w:val="22"/>
              </w:rPr>
            </w:pPr>
            <w:r w:rsidRPr="00AA7A39">
              <w:rPr>
                <w:sz w:val="22"/>
                <w:szCs w:val="22"/>
              </w:rPr>
              <w:t>Problematické užívání sociálních sítí žáky druhého stupně základních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AB15BB" w:rsidRDefault="00B411DB" w:rsidP="00B411DB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514664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255BED">
            <w:pPr>
              <w:jc w:val="both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950B98" w:rsidRPr="00950B98" w:rsidRDefault="00950B98" w:rsidP="00255BED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950B98">
              <w:rPr>
                <w:sz w:val="22"/>
                <w:szCs w:val="22"/>
              </w:rPr>
              <w:t xml:space="preserve">Diplomová práce se věnuje velmi aktuálnímu a společensky závažnému tématu – problematickému užívání sociálních sítí mezi žáky </w:t>
            </w:r>
            <w:r w:rsidR="00255BED">
              <w:rPr>
                <w:sz w:val="22"/>
                <w:szCs w:val="22"/>
              </w:rPr>
              <w:t xml:space="preserve">druhého stupně </w:t>
            </w:r>
            <w:r w:rsidRPr="00950B98">
              <w:rPr>
                <w:sz w:val="22"/>
                <w:szCs w:val="22"/>
              </w:rPr>
              <w:t>základních škol. Autorka toto téma zpracovala s vysokou mírou odbornosti, samostatnosti a relevance vůči současné pedagogické i psychologické praxi.</w:t>
            </w:r>
          </w:p>
          <w:p w:rsidR="00950B98" w:rsidRPr="00950B98" w:rsidRDefault="00950B98" w:rsidP="00255BED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950B98">
              <w:rPr>
                <w:sz w:val="22"/>
                <w:szCs w:val="22"/>
              </w:rPr>
              <w:t>Teoretická část je přehledně strukturovaná, rozsáhlá a věcně propracovaná. Autorka prokazuje výbornou orientaci v problematice digitálního chování adolescentů a opírá se o relevantní domácí i zahraniční zdroje. Velmi pozitivně hodnotím skutečnost, že práce nezůstává pouze u popisu sociálních sítí a rizik s nimi spojených, ale věnuje se rovněž hlubším psychologickým faktorům – především konceptu seberegulace, který je v současných výzkumech digitálního chování považován za klíčový. Za mimořádně přínosné považuji teoretické ukotvení seberegulace v kontextu prevence digitálních závislostí i její promyšlené zapojení do výzkumného rámce</w:t>
            </w:r>
            <w:r w:rsidR="00255BED">
              <w:rPr>
                <w:sz w:val="22"/>
                <w:szCs w:val="22"/>
              </w:rPr>
              <w:t>. S</w:t>
            </w:r>
            <w:r w:rsidRPr="00950B98">
              <w:rPr>
                <w:sz w:val="22"/>
                <w:szCs w:val="22"/>
              </w:rPr>
              <w:t>amotná problematika seberegulace mohla být v teoretické části rozpracována ještě podrobněji – vzhledem k její důležitosti pro výklad zkoumaných jevů.</w:t>
            </w:r>
          </w:p>
          <w:p w:rsidR="00950B98" w:rsidRPr="00950B98" w:rsidRDefault="00950B98" w:rsidP="00255BED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950B98">
              <w:rPr>
                <w:sz w:val="22"/>
                <w:szCs w:val="22"/>
              </w:rPr>
              <w:t xml:space="preserve">Praktická část práce je </w:t>
            </w:r>
            <w:r w:rsidR="00AA7A39">
              <w:rPr>
                <w:sz w:val="22"/>
                <w:szCs w:val="22"/>
              </w:rPr>
              <w:t>promyšlená</w:t>
            </w:r>
            <w:r w:rsidRPr="00950B98">
              <w:rPr>
                <w:sz w:val="22"/>
                <w:szCs w:val="22"/>
              </w:rPr>
              <w:t xml:space="preserve">. Výzkumné otázky jsou logicky odvozeny od cílů práce a zaměřeny </w:t>
            </w:r>
            <w:r w:rsidR="003E1B8A">
              <w:rPr>
                <w:sz w:val="22"/>
                <w:szCs w:val="22"/>
              </w:rPr>
              <w:br/>
            </w:r>
            <w:r w:rsidRPr="00950B98">
              <w:rPr>
                <w:sz w:val="22"/>
                <w:szCs w:val="22"/>
              </w:rPr>
              <w:t xml:space="preserve">na vztah mezi mírou problematického užívání sociálních sítí, časem tráveným online a mírou seberegulace. Statistické zpracování dat je korektní a přehledně prezentované, výsledky jsou věcně interpretovány </w:t>
            </w:r>
            <w:r w:rsidR="00255BED">
              <w:rPr>
                <w:sz w:val="22"/>
                <w:szCs w:val="22"/>
              </w:rPr>
              <w:br/>
            </w:r>
            <w:r w:rsidRPr="00950B98">
              <w:rPr>
                <w:sz w:val="22"/>
                <w:szCs w:val="22"/>
              </w:rPr>
              <w:t>a zasazeny do kontextu dosavadních poznatků. Autorka výstižně pojmenovává limity studie a formuluje praktická doporučení pro školní prostředí.</w:t>
            </w:r>
            <w:r w:rsidR="00AA7A39">
              <w:t xml:space="preserve"> </w:t>
            </w:r>
            <w:r w:rsidR="003E1B8A">
              <w:rPr>
                <w:sz w:val="22"/>
                <w:szCs w:val="22"/>
              </w:rPr>
              <w:t>Práci</w:t>
            </w:r>
            <w:r w:rsidR="00AA7A39" w:rsidRPr="00AA7A39">
              <w:rPr>
                <w:sz w:val="22"/>
                <w:szCs w:val="22"/>
              </w:rPr>
              <w:t xml:space="preserve"> by bylo </w:t>
            </w:r>
            <w:r w:rsidR="003E1B8A">
              <w:rPr>
                <w:sz w:val="22"/>
                <w:szCs w:val="22"/>
              </w:rPr>
              <w:t>možné</w:t>
            </w:r>
            <w:r w:rsidR="00AA7A39" w:rsidRPr="00AA7A39">
              <w:rPr>
                <w:sz w:val="22"/>
                <w:szCs w:val="22"/>
              </w:rPr>
              <w:t xml:space="preserve"> </w:t>
            </w:r>
            <w:r w:rsidR="003E1B8A">
              <w:rPr>
                <w:sz w:val="22"/>
                <w:szCs w:val="22"/>
              </w:rPr>
              <w:t xml:space="preserve">ještě </w:t>
            </w:r>
            <w:r w:rsidR="00AA7A39" w:rsidRPr="00AA7A39">
              <w:rPr>
                <w:sz w:val="22"/>
                <w:szCs w:val="22"/>
              </w:rPr>
              <w:t>doplnit cel</w:t>
            </w:r>
            <w:r w:rsidR="003E1B8A">
              <w:rPr>
                <w:sz w:val="22"/>
                <w:szCs w:val="22"/>
              </w:rPr>
              <w:t>kovým</w:t>
            </w:r>
            <w:r w:rsidR="00AA7A39" w:rsidRPr="00AA7A39">
              <w:rPr>
                <w:sz w:val="22"/>
                <w:szCs w:val="22"/>
              </w:rPr>
              <w:t xml:space="preserve"> shrnutí</w:t>
            </w:r>
            <w:r w:rsidR="003E1B8A">
              <w:rPr>
                <w:sz w:val="22"/>
                <w:szCs w:val="22"/>
              </w:rPr>
              <w:t>m</w:t>
            </w:r>
            <w:r w:rsidR="00AA7A39" w:rsidRPr="00AA7A39">
              <w:rPr>
                <w:sz w:val="22"/>
                <w:szCs w:val="22"/>
              </w:rPr>
              <w:t xml:space="preserve"> výsledků výzkumu, které by poskytlo jasný přehled o hlavních zjištěních a jejich významu.</w:t>
            </w:r>
          </w:p>
          <w:p w:rsidR="00950B98" w:rsidRPr="00950B98" w:rsidRDefault="00950B98" w:rsidP="00255BED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950B98">
              <w:rPr>
                <w:sz w:val="22"/>
                <w:szCs w:val="22"/>
              </w:rPr>
              <w:t>Na práci oceňuji nejen její odbornou kvalitu, ale také samostatnost, se kterou byla zpracována. Autorka prokázal</w:t>
            </w:r>
            <w:r>
              <w:rPr>
                <w:sz w:val="22"/>
                <w:szCs w:val="22"/>
              </w:rPr>
              <w:t xml:space="preserve">a schopnost kritického myšlení a </w:t>
            </w:r>
            <w:r w:rsidRPr="00950B98">
              <w:rPr>
                <w:sz w:val="22"/>
                <w:szCs w:val="22"/>
              </w:rPr>
              <w:t>zájem o dané téma.</w:t>
            </w:r>
          </w:p>
          <w:p w:rsidR="00AA7A39" w:rsidRDefault="00AA7A39" w:rsidP="00255BED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AA7A39">
              <w:rPr>
                <w:sz w:val="22"/>
                <w:szCs w:val="22"/>
              </w:rPr>
              <w:lastRenderedPageBreak/>
              <w:t xml:space="preserve">Diplomová práce splňuje všechny požadavky kladené na závěrečnou práci magisterského studia a přesahuje běžný standard svou teoretickou ukotveností, kvalitním zpracováním a především reflexí </w:t>
            </w:r>
            <w:proofErr w:type="spellStart"/>
            <w:r w:rsidRPr="00AA7A39">
              <w:rPr>
                <w:sz w:val="22"/>
                <w:szCs w:val="22"/>
              </w:rPr>
              <w:t>seberegulačních</w:t>
            </w:r>
            <w:proofErr w:type="spellEnd"/>
            <w:r w:rsidRPr="00AA7A39">
              <w:rPr>
                <w:sz w:val="22"/>
                <w:szCs w:val="22"/>
              </w:rPr>
              <w:t xml:space="preserve"> mechanismů v oblasti digitálního chování žáků.</w:t>
            </w:r>
          </w:p>
          <w:p w:rsidR="003E1B8A" w:rsidRPr="002E239F" w:rsidRDefault="003E1B8A" w:rsidP="00255BED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255BED">
            <w:pPr>
              <w:jc w:val="both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F0635A" w:rsidRPr="002E239F" w:rsidRDefault="00F0635A" w:rsidP="00255BED">
            <w:pPr>
              <w:jc w:val="both"/>
              <w:rPr>
                <w:b/>
                <w:sz w:val="22"/>
                <w:szCs w:val="22"/>
              </w:rPr>
            </w:pPr>
          </w:p>
          <w:p w:rsidR="00B411DB" w:rsidRDefault="00AA7A39" w:rsidP="00255BE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faktory mohou</w:t>
            </w:r>
            <w:r w:rsidR="00950B98" w:rsidRPr="00950B98">
              <w:rPr>
                <w:sz w:val="22"/>
                <w:szCs w:val="22"/>
              </w:rPr>
              <w:t xml:space="preserve"> ovlivnit vztah mezi mírou seberegulace digitálního chování a problémovým užíváním sociálních sítí a jaké návrhy na prevenci nebo intervence byste na základě těchto výsledků doporučila pro školní prostředí?</w:t>
            </w:r>
          </w:p>
          <w:p w:rsidR="00950B98" w:rsidRPr="002E239F" w:rsidRDefault="00950B98" w:rsidP="00255BED">
            <w:pPr>
              <w:pStyle w:val="Odstavecseseznamem"/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2E239F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2E239F">
              <w:rPr>
                <w:sz w:val="22"/>
                <w:szCs w:val="22"/>
              </w:rPr>
              <w:t xml:space="preserve"> 29. dubna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27A02">
              <w:rPr>
                <w:sz w:val="22"/>
                <w:szCs w:val="22"/>
              </w:rPr>
              <w:t xml:space="preserve"> </w:t>
            </w:r>
            <w:r w:rsidR="002E239F">
              <w:rPr>
                <w:sz w:val="22"/>
                <w:szCs w:val="22"/>
              </w:rPr>
              <w:t xml:space="preserve">Karla Hrbáčková, </w:t>
            </w:r>
            <w:r w:rsidR="00427A02">
              <w:rPr>
                <w:sz w:val="22"/>
                <w:szCs w:val="22"/>
              </w:rPr>
              <w:t xml:space="preserve">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68A" w:rsidRDefault="0068468A">
      <w:r>
        <w:separator/>
      </w:r>
    </w:p>
  </w:endnote>
  <w:endnote w:type="continuationSeparator" w:id="0">
    <w:p w:rsidR="0068468A" w:rsidRDefault="0068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68A" w:rsidRDefault="0068468A">
      <w:r>
        <w:separator/>
      </w:r>
    </w:p>
  </w:footnote>
  <w:footnote w:type="continuationSeparator" w:id="0">
    <w:p w:rsidR="0068468A" w:rsidRDefault="0068468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59A"/>
    <w:multiLevelType w:val="hybridMultilevel"/>
    <w:tmpl w:val="2F6E0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176F1"/>
    <w:multiLevelType w:val="hybridMultilevel"/>
    <w:tmpl w:val="828E0B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400C8"/>
    <w:multiLevelType w:val="hybridMultilevel"/>
    <w:tmpl w:val="3DF069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5A"/>
    <w:rsid w:val="001211DA"/>
    <w:rsid w:val="00255BED"/>
    <w:rsid w:val="002E239F"/>
    <w:rsid w:val="00362AB0"/>
    <w:rsid w:val="003E1B8A"/>
    <w:rsid w:val="003F5DA2"/>
    <w:rsid w:val="00427A02"/>
    <w:rsid w:val="00512982"/>
    <w:rsid w:val="00514664"/>
    <w:rsid w:val="00526D47"/>
    <w:rsid w:val="0055255D"/>
    <w:rsid w:val="005C219A"/>
    <w:rsid w:val="0068468A"/>
    <w:rsid w:val="006847E2"/>
    <w:rsid w:val="0070056B"/>
    <w:rsid w:val="00950B98"/>
    <w:rsid w:val="00A72E5D"/>
    <w:rsid w:val="00AA7A39"/>
    <w:rsid w:val="00AB15BB"/>
    <w:rsid w:val="00B356F1"/>
    <w:rsid w:val="00B411DB"/>
    <w:rsid w:val="00BA3203"/>
    <w:rsid w:val="00C50B27"/>
    <w:rsid w:val="00CC557C"/>
    <w:rsid w:val="00DC1BF5"/>
    <w:rsid w:val="00E709EA"/>
    <w:rsid w:val="00E83040"/>
    <w:rsid w:val="00F0635A"/>
    <w:rsid w:val="00FD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9CB74"/>
  <w15:chartTrackingRefBased/>
  <w15:docId w15:val="{8446344A-7D6A-402B-9C8F-91C47F93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6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Tom&#225;&#353;k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Tomášková_V</Template>
  <TotalTime>41</TotalTime>
  <Pages>2</Pages>
  <Words>530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6</cp:revision>
  <cp:lastPrinted>2012-04-25T08:21:00Z</cp:lastPrinted>
  <dcterms:created xsi:type="dcterms:W3CDTF">2025-04-29T11:33:00Z</dcterms:created>
  <dcterms:modified xsi:type="dcterms:W3CDTF">2025-05-12T07:27:00Z</dcterms:modified>
</cp:coreProperties>
</file>