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410"/>
        <w:gridCol w:w="3513"/>
        <w:gridCol w:w="383"/>
        <w:gridCol w:w="371"/>
        <w:gridCol w:w="383"/>
        <w:gridCol w:w="383"/>
        <w:gridCol w:w="371"/>
        <w:gridCol w:w="358"/>
      </w:tblGrid>
      <w:tr w:rsidR="004C582C" w14:paraId="02E7835F" w14:textId="77777777" w:rsidTr="009F1D6A">
        <w:trPr>
          <w:trHeight w:val="264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0F7D8568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Anna Majerová </w:t>
            </w:r>
          </w:p>
        </w:tc>
      </w:tr>
      <w:tr w:rsidR="004C582C" w14:paraId="109012F8" w14:textId="77777777" w:rsidTr="009F1D6A">
        <w:trPr>
          <w:trHeight w:val="552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946BA43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Domácí příprava rodičů s dětmi se speciálními vzdělávacími potřebami</w:t>
            </w:r>
          </w:p>
        </w:tc>
      </w:tr>
      <w:tr w:rsidR="004C582C" w14:paraId="4999E56D" w14:textId="77777777" w:rsidTr="009F1D6A">
        <w:trPr>
          <w:trHeight w:val="552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0383ECB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Marcela Janíková, Ph.D.</w:t>
            </w:r>
          </w:p>
        </w:tc>
      </w:tr>
      <w:tr w:rsidR="004C582C" w14:paraId="60118D15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D925F78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1. stupeň základní školy </w:t>
            </w:r>
          </w:p>
        </w:tc>
      </w:tr>
      <w:tr w:rsidR="004C582C" w14:paraId="52D00933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AAE0783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009F1D6A">
        <w:trPr>
          <w:trHeight w:val="264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365713B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009F1D6A">
        <w:trPr>
          <w:trHeight w:val="552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5DDB585C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009F1D6A">
        <w:trPr>
          <w:trHeight w:val="828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42D9AFDE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009F1D6A">
        <w:trPr>
          <w:trHeight w:val="26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343CA773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15F0AB6A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009F1D6A">
        <w:trPr>
          <w:trHeight w:val="552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4CECC3AB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321B5FDF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009F1D6A">
        <w:trPr>
          <w:trHeight w:val="110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5F39C54D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009F1D6A">
        <w:trPr>
          <w:trHeight w:val="540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46530C44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B0A58C1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56FBCBF6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14CC9348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073AEEC0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009F1D6A">
        <w:trPr>
          <w:trHeight w:val="330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364CE337" w:rsidR="004C582C" w:rsidRPr="00355FFE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533E021A" w14:textId="3BD0A3A1" w:rsidR="00754DD8" w:rsidRDefault="00754DD8" w:rsidP="00355FF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Přestože problematika práce s dětmi se speciálními vzdělávacími potřebami (dále jen SVP) je už několik let </w:t>
            </w:r>
            <w:r w:rsidR="009F1D6A">
              <w:rPr>
                <w:rFonts w:ascii="Arial" w:hAnsi="Arial" w:cs="Arial"/>
              </w:rPr>
              <w:t xml:space="preserve">ve školách </w:t>
            </w:r>
            <w:r>
              <w:rPr>
                <w:rFonts w:ascii="Arial" w:hAnsi="Arial" w:cs="Arial"/>
              </w:rPr>
              <w:t>etablovaná, málokdy se výzkum zabývá podporou těchto dětí v jejich primárním – domácím prostředí. Osobně považuji přístup rodin k domácí přípravě dětí s</w:t>
            </w:r>
            <w:r w:rsidR="009F1D6A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 SVP za minimálně stejně důležitý jako přístup všech zúčastněných aktérů ve školním</w:t>
            </w:r>
            <w:r w:rsidR="009F1D6A">
              <w:rPr>
                <w:rFonts w:ascii="Arial" w:hAnsi="Arial" w:cs="Arial"/>
              </w:rPr>
              <w:t xml:space="preserve"> prostředí. Možná </w:t>
            </w:r>
            <w:r>
              <w:rPr>
                <w:rFonts w:ascii="Arial" w:hAnsi="Arial" w:cs="Arial"/>
              </w:rPr>
              <w:t xml:space="preserve">pro současné ukazatele školního vzdělávání (klasifikace) </w:t>
            </w:r>
            <w:r w:rsidR="009F1D6A">
              <w:rPr>
                <w:rFonts w:ascii="Arial" w:hAnsi="Arial" w:cs="Arial"/>
              </w:rPr>
              <w:t xml:space="preserve">ho </w:t>
            </w:r>
            <w:r>
              <w:rPr>
                <w:rFonts w:ascii="Arial" w:hAnsi="Arial" w:cs="Arial"/>
              </w:rPr>
              <w:t xml:space="preserve">považuji ještě </w:t>
            </w:r>
            <w:r w:rsidR="009F1D6A">
              <w:rPr>
                <w:rFonts w:ascii="Arial" w:hAnsi="Arial" w:cs="Arial"/>
              </w:rPr>
              <w:t xml:space="preserve">za </w:t>
            </w:r>
            <w:r>
              <w:rPr>
                <w:rFonts w:ascii="Arial" w:hAnsi="Arial" w:cs="Arial"/>
              </w:rPr>
              <w:t xml:space="preserve">více důležitý, </w:t>
            </w:r>
            <w:r w:rsidR="00861407">
              <w:rPr>
                <w:rFonts w:ascii="Arial" w:hAnsi="Arial" w:cs="Arial"/>
              </w:rPr>
              <w:t xml:space="preserve">protože pokud není v rodině pravidelně věnován čas domácí přípravě, pokud rodina nemluví s dítětem o tom, co se v procesu jeho vzdělávání děje, pak ani při veškeré péči, kterou mu učitelé poskytují, má takové dítě stále nerovné podmínky ke vzdělávání. Nemluvě o tom, že samotní učitelé někdy (i nevědomě, nezáměrně) neakceptují potřeby, na které má dítě nárok. To si právě dobře mohou uvědomit (budoucí) učitelé např. skrze výzkum, </w:t>
            </w:r>
            <w:r w:rsidR="00861407">
              <w:rPr>
                <w:rFonts w:ascii="Arial" w:hAnsi="Arial" w:cs="Arial"/>
              </w:rPr>
              <w:lastRenderedPageBreak/>
              <w:t xml:space="preserve">který diplomantka realizovala ve své práci. Téma zpracované v předkládané diplomové práci je více než aktuální. </w:t>
            </w:r>
          </w:p>
          <w:p w14:paraId="35137A0A" w14:textId="2893068E" w:rsidR="00861407" w:rsidRDefault="00861407" w:rsidP="00355FF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sestává ze dvou částí: teoretické a praktické. Samotná výstavba práce má logickou posloupnost, respektuje zásady od </w:t>
            </w:r>
            <w:r w:rsidR="003027C3">
              <w:rPr>
                <w:rFonts w:ascii="Arial" w:hAnsi="Arial" w:cs="Arial"/>
              </w:rPr>
              <w:t xml:space="preserve">popisu </w:t>
            </w:r>
            <w:r>
              <w:rPr>
                <w:rFonts w:ascii="Arial" w:hAnsi="Arial" w:cs="Arial"/>
              </w:rPr>
              <w:t xml:space="preserve">obecných informací ke konkrétním. </w:t>
            </w:r>
            <w:r w:rsidR="003027C3">
              <w:rPr>
                <w:rFonts w:ascii="Arial" w:hAnsi="Arial" w:cs="Arial"/>
              </w:rPr>
              <w:t>Úvod obsahuje veškeré náležitosti, které jsou očekávány (včetně vymezení cíle pro teoretickou i prakti</w:t>
            </w:r>
            <w:r w:rsidR="009F1D6A">
              <w:rPr>
                <w:rFonts w:ascii="Arial" w:hAnsi="Arial" w:cs="Arial"/>
              </w:rPr>
              <w:t xml:space="preserve">ckou část). Teoretická část </w:t>
            </w:r>
            <w:r w:rsidR="003027C3">
              <w:rPr>
                <w:rFonts w:ascii="Arial" w:hAnsi="Arial" w:cs="Arial"/>
              </w:rPr>
              <w:t xml:space="preserve">pokrývá všechny hlavní pojmy obsažené v názvu diplomové práce. V první kapitole  je charakterizována rodina, </w:t>
            </w:r>
            <w:r w:rsidR="00797519">
              <w:rPr>
                <w:rFonts w:ascii="Arial" w:hAnsi="Arial" w:cs="Arial"/>
              </w:rPr>
              <w:t>resp. rodina</w:t>
            </w:r>
            <w:r w:rsidR="003027C3">
              <w:rPr>
                <w:rFonts w:ascii="Arial" w:hAnsi="Arial" w:cs="Arial"/>
              </w:rPr>
              <w:t xml:space="preserve"> s dítětem se SVP a spoluprác</w:t>
            </w:r>
            <w:r w:rsidR="00797519">
              <w:rPr>
                <w:rFonts w:ascii="Arial" w:hAnsi="Arial" w:cs="Arial"/>
              </w:rPr>
              <w:t>e</w:t>
            </w:r>
            <w:r w:rsidR="003027C3">
              <w:rPr>
                <w:rFonts w:ascii="Arial" w:hAnsi="Arial" w:cs="Arial"/>
              </w:rPr>
              <w:t xml:space="preserve"> rodiny a školy. Druhá kapitola je věnována žákům se SVP, </w:t>
            </w:r>
            <w:r w:rsidR="00797519">
              <w:rPr>
                <w:rFonts w:ascii="Arial" w:hAnsi="Arial" w:cs="Arial"/>
              </w:rPr>
              <w:t>podpůrným opatřením</w:t>
            </w:r>
            <w:r w:rsidR="003027C3">
              <w:rPr>
                <w:rFonts w:ascii="Arial" w:hAnsi="Arial" w:cs="Arial"/>
              </w:rPr>
              <w:t xml:space="preserve"> a je zde uvedena taková charakteristika SVP, </w:t>
            </w:r>
            <w:r w:rsidR="009F1D6A">
              <w:rPr>
                <w:rFonts w:ascii="Arial" w:hAnsi="Arial" w:cs="Arial"/>
              </w:rPr>
              <w:t>kterou</w:t>
            </w:r>
            <w:r w:rsidR="003027C3">
              <w:rPr>
                <w:rFonts w:ascii="Arial" w:hAnsi="Arial" w:cs="Arial"/>
              </w:rPr>
              <w:t xml:space="preserve"> pak autorka </w:t>
            </w:r>
            <w:r w:rsidR="009F1D6A">
              <w:rPr>
                <w:rFonts w:ascii="Arial" w:hAnsi="Arial" w:cs="Arial"/>
              </w:rPr>
              <w:t>využívá</w:t>
            </w:r>
            <w:r w:rsidR="003027C3">
              <w:rPr>
                <w:rFonts w:ascii="Arial" w:hAnsi="Arial" w:cs="Arial"/>
              </w:rPr>
              <w:t xml:space="preserve"> ve svém výzkumu. V závěrečné třetí kapitole se autorka zabývá samotnou domácí přípravou dětí se SVP, rozebírá podmínky </w:t>
            </w:r>
            <w:r w:rsidR="009F1D6A">
              <w:rPr>
                <w:rFonts w:ascii="Arial" w:hAnsi="Arial" w:cs="Arial"/>
              </w:rPr>
              <w:t xml:space="preserve">i možné pomůcky </w:t>
            </w:r>
            <w:r w:rsidR="003027C3">
              <w:rPr>
                <w:rFonts w:ascii="Arial" w:hAnsi="Arial" w:cs="Arial"/>
              </w:rPr>
              <w:t>pro efekt</w:t>
            </w:r>
            <w:r w:rsidR="009F1D6A">
              <w:rPr>
                <w:rFonts w:ascii="Arial" w:hAnsi="Arial" w:cs="Arial"/>
              </w:rPr>
              <w:t>ivní domácí přípravu těchto dětí</w:t>
            </w:r>
            <w:r w:rsidR="003027C3">
              <w:rPr>
                <w:rFonts w:ascii="Arial" w:hAnsi="Arial" w:cs="Arial"/>
              </w:rPr>
              <w:t xml:space="preserve">. Teoretická část je velmi zdařilá, obsahuje nejen relevantní informace, které jsou pak využity v praktické části, ale také </w:t>
            </w:r>
            <w:r w:rsidR="00797519">
              <w:rPr>
                <w:rFonts w:ascii="Arial" w:hAnsi="Arial" w:cs="Arial"/>
              </w:rPr>
              <w:t>úvod a shrnutí hlavních kapitol. C</w:t>
            </w:r>
            <w:r w:rsidR="003027C3">
              <w:rPr>
                <w:rFonts w:ascii="Arial" w:hAnsi="Arial" w:cs="Arial"/>
              </w:rPr>
              <w:t xml:space="preserve">elý text je doprovázen vlastními věty autorky. </w:t>
            </w:r>
          </w:p>
          <w:p w14:paraId="74BB79C5" w14:textId="5D567965" w:rsidR="003027C3" w:rsidRDefault="00A20B5D" w:rsidP="00355FF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 výčtu pozitiv lze pokračovat i při </w:t>
            </w:r>
            <w:r w:rsidR="00460935">
              <w:rPr>
                <w:rFonts w:ascii="Arial" w:hAnsi="Arial" w:cs="Arial"/>
              </w:rPr>
              <w:t>hodnocení</w:t>
            </w:r>
            <w:r>
              <w:rPr>
                <w:rFonts w:ascii="Arial" w:hAnsi="Arial" w:cs="Arial"/>
              </w:rPr>
              <w:t xml:space="preserve"> praktické části. Obsahuje stručné vymezení výzkumného problému, dobře stanovené cíle a výzkumné otázky. Popis výzkumného vzorku, </w:t>
            </w:r>
            <w:r w:rsidR="00797519">
              <w:rPr>
                <w:rFonts w:ascii="Arial" w:hAnsi="Arial" w:cs="Arial"/>
              </w:rPr>
              <w:t>použité výzkumné metody i vstup do terénu jsou zpracovány standardním způsobem. U výzkumných metod je potřeba</w:t>
            </w:r>
            <w:r w:rsidR="009F1D6A">
              <w:rPr>
                <w:rFonts w:ascii="Arial" w:hAnsi="Arial" w:cs="Arial"/>
              </w:rPr>
              <w:t xml:space="preserve"> ocenit, že autorka kromě hojně využívaných </w:t>
            </w:r>
            <w:proofErr w:type="spellStart"/>
            <w:r w:rsidR="009F1D6A">
              <w:rPr>
                <w:rFonts w:ascii="Arial" w:hAnsi="Arial" w:cs="Arial"/>
              </w:rPr>
              <w:t>polostrukturovaných</w:t>
            </w:r>
            <w:proofErr w:type="spellEnd"/>
            <w:r w:rsidR="009F1D6A">
              <w:rPr>
                <w:rFonts w:ascii="Arial" w:hAnsi="Arial" w:cs="Arial"/>
              </w:rPr>
              <w:t xml:space="preserve"> rozhovorů (zároveň však ale </w:t>
            </w:r>
            <w:r w:rsidR="00460935">
              <w:rPr>
                <w:rFonts w:ascii="Arial" w:hAnsi="Arial" w:cs="Arial"/>
              </w:rPr>
              <w:t xml:space="preserve">zdůrazněme, že je realizovala </w:t>
            </w:r>
            <w:r w:rsidR="009F1D6A">
              <w:rPr>
                <w:rFonts w:ascii="Arial" w:hAnsi="Arial" w:cs="Arial"/>
              </w:rPr>
              <w:t xml:space="preserve">nejen s učitelkami, ale i s dětmi se SVP) využívá i ne zcela běžnou Q-metodologii zaměřenou na rodiče. Za zdařilou </w:t>
            </w:r>
            <w:r w:rsidR="00797519">
              <w:rPr>
                <w:rFonts w:ascii="Arial" w:hAnsi="Arial" w:cs="Arial"/>
              </w:rPr>
              <w:t>považuji analýzu i interpretaci dat</w:t>
            </w:r>
            <w:r w:rsidR="009F1D6A">
              <w:rPr>
                <w:rFonts w:ascii="Arial" w:hAnsi="Arial" w:cs="Arial"/>
              </w:rPr>
              <w:t>, prezentaci dat formou tabulek, ale také vytvoření modelů ke každému z dětí. Bohatost dat umožnila dobře odpovědět na výzkumné otázky a diskutovat výsledky, které považuji za velmi cenné a využitelné i v praxi.</w:t>
            </w:r>
            <w:r w:rsidR="00797519">
              <w:rPr>
                <w:rFonts w:ascii="Arial" w:hAnsi="Arial" w:cs="Arial"/>
              </w:rPr>
              <w:t xml:space="preserve">  </w:t>
            </w:r>
          </w:p>
          <w:p w14:paraId="190CD708" w14:textId="77777777" w:rsidR="003027C3" w:rsidRDefault="003027C3" w:rsidP="00355FF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Formální stránka práce je na vysoké úrovni – práce je psána takřka bez chyb, na vyspělé stylistické úrovni a literatura je řádně citována. </w:t>
            </w:r>
          </w:p>
          <w:p w14:paraId="0D558733" w14:textId="77777777" w:rsidR="003027C3" w:rsidRDefault="003027C3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257F419C" w14:textId="07ADB519" w:rsidR="003027C3" w:rsidRDefault="003027C3" w:rsidP="00355FF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Anna využívala řádné konzultace, na které chodila velmi dobře připravena a všechny podněty řádně zapracovávala. </w:t>
            </w:r>
            <w:r w:rsidR="0075090E">
              <w:rPr>
                <w:rFonts w:ascii="Arial" w:hAnsi="Arial" w:cs="Arial"/>
              </w:rPr>
              <w:t>Velmi mě těší, že i přes původní obavy (zejména z Q-metodologie) byla v průběhu ponořena do svých výzkumných dat a na konci měla i radost z toho,</w:t>
            </w:r>
            <w:r w:rsidR="00460935">
              <w:rPr>
                <w:rFonts w:ascii="Arial" w:hAnsi="Arial" w:cs="Arial"/>
              </w:rPr>
              <w:t xml:space="preserve"> jak bohaté</w:t>
            </w:r>
            <w:r w:rsidR="0075090E">
              <w:rPr>
                <w:rFonts w:ascii="Arial" w:hAnsi="Arial" w:cs="Arial"/>
              </w:rPr>
              <w:t xml:space="preserve"> informace získala. Věřím, že ji tato zkušenost pozitivně ovlivní v jejím pohledu právě při práci s těmito dětmi</w:t>
            </w:r>
            <w:r w:rsidR="00460935">
              <w:rPr>
                <w:rFonts w:ascii="Arial" w:hAnsi="Arial" w:cs="Arial"/>
              </w:rPr>
              <w:t xml:space="preserve"> v její učitelské praxi</w:t>
            </w:r>
            <w:r w:rsidR="0075090E">
              <w:rPr>
                <w:rFonts w:ascii="Arial" w:hAnsi="Arial" w:cs="Arial"/>
              </w:rPr>
              <w:t xml:space="preserve">. </w:t>
            </w:r>
          </w:p>
          <w:p w14:paraId="4515E630" w14:textId="77777777" w:rsidR="009F1D6A" w:rsidRDefault="009F1D6A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1C948F56" w14:textId="2E093249" w:rsidR="003027C3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183429">
              <w:rPr>
                <w:rFonts w:ascii="Arial" w:hAnsi="Arial" w:cs="Arial"/>
              </w:rPr>
              <w:t xml:space="preserve">cím práce s výsledkem: práce </w:t>
            </w:r>
            <w:r w:rsidRPr="00355FFE">
              <w:rPr>
                <w:rFonts w:ascii="Arial" w:hAnsi="Arial" w:cs="Arial"/>
              </w:rPr>
              <w:t>není plagiát.</w:t>
            </w:r>
          </w:p>
          <w:p w14:paraId="31DAE8D2" w14:textId="77777777" w:rsidR="00460935" w:rsidRDefault="00460935" w:rsidP="00FE7405">
            <w:pPr>
              <w:spacing w:after="0" w:line="24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  <w:p w14:paraId="3EE3253F" w14:textId="425EA7E8" w:rsidR="00754DD8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183429">
              <w:rPr>
                <w:rFonts w:ascii="Arial" w:hAnsi="Arial" w:cs="Arial"/>
              </w:rPr>
              <w:t xml:space="preserve"> práci 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  <w:r w:rsidR="003027C3">
              <w:rPr>
                <w:rFonts w:ascii="Arial" w:hAnsi="Arial" w:cs="Arial"/>
              </w:rPr>
              <w:t xml:space="preserve"> Navrhuji hodnocení „A“. </w:t>
            </w:r>
          </w:p>
        </w:tc>
      </w:tr>
      <w:tr w:rsidR="004C582C" w14:paraId="45D5654E" w14:textId="77777777" w:rsidTr="009F1D6A">
        <w:trPr>
          <w:trHeight w:val="193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62CBA00F" w:rsidR="00E43CDB" w:rsidRPr="0075090E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75090E">
              <w:rPr>
                <w:rFonts w:ascii="Arial" w:hAnsi="Arial" w:cs="Arial"/>
                <w:b/>
              </w:rPr>
              <w:t xml:space="preserve"> </w:t>
            </w:r>
            <w:r w:rsidR="0075090E">
              <w:rPr>
                <w:rFonts w:ascii="Arial" w:hAnsi="Arial" w:cs="Arial"/>
              </w:rPr>
              <w:t>Od jakého stupně podpůrného opatření má žák povinně přiděleného asistenta pedagoga a jak</w:t>
            </w:r>
            <w:r w:rsidR="00A20B5D">
              <w:rPr>
                <w:rFonts w:ascii="Arial" w:hAnsi="Arial" w:cs="Arial"/>
              </w:rPr>
              <w:t xml:space="preserve">é činnosti by mohl asistent pedagoga vykonávat při zadávání, kontrole příp. při komunikaci </w:t>
            </w:r>
            <w:r w:rsidR="0075090E">
              <w:rPr>
                <w:rFonts w:ascii="Arial" w:hAnsi="Arial" w:cs="Arial"/>
              </w:rPr>
              <w:t>s rodiči o domácí přípravě žáka s</w:t>
            </w:r>
            <w:r w:rsidR="00797519">
              <w:rPr>
                <w:rFonts w:ascii="Arial" w:hAnsi="Arial" w:cs="Arial"/>
              </w:rPr>
              <w:t>e</w:t>
            </w:r>
            <w:r w:rsidR="0075090E">
              <w:rPr>
                <w:rFonts w:ascii="Arial" w:hAnsi="Arial" w:cs="Arial"/>
              </w:rPr>
              <w:t> SVP?</w:t>
            </w:r>
          </w:p>
          <w:p w14:paraId="65F9C3DC" w14:textId="74C1DD5F" w:rsidR="004C582C" w:rsidRDefault="00E43CDB" w:rsidP="0079751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75090E">
              <w:rPr>
                <w:rFonts w:ascii="Arial" w:hAnsi="Arial" w:cs="Arial"/>
                <w:b/>
              </w:rPr>
              <w:t xml:space="preserve"> </w:t>
            </w:r>
            <w:r w:rsidR="00A20B5D">
              <w:rPr>
                <w:rFonts w:ascii="Arial" w:hAnsi="Arial" w:cs="Arial"/>
              </w:rPr>
              <w:t xml:space="preserve">Q-metodologii můžeme použít v kvalitativním, ale i kvantitativním výzkumu. Jak jinak byste musela nastavit svůj výzkum, aby byl proces zpracování Vašich dat pomocí Q-metodologie čistě kvantitativní? </w:t>
            </w:r>
          </w:p>
        </w:tc>
      </w:tr>
      <w:tr w:rsidR="004C582C" w14:paraId="3D60B71B" w14:textId="77777777" w:rsidTr="009F1D6A">
        <w:trPr>
          <w:trHeight w:val="26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626305CD" w:rsidR="004C582C" w:rsidRDefault="004658E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01702C6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4658EE">
              <w:rPr>
                <w:rFonts w:ascii="Arial" w:hAnsi="Arial" w:cs="Arial"/>
              </w:rPr>
              <w:t>8. 5. 2025</w:t>
            </w:r>
          </w:p>
        </w:tc>
        <w:tc>
          <w:tcPr>
            <w:tcW w:w="1226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BCDC9" w14:textId="77777777" w:rsidR="00872A0F" w:rsidRDefault="00872A0F" w:rsidP="004C582C">
      <w:pPr>
        <w:spacing w:after="0" w:line="240" w:lineRule="auto"/>
      </w:pPr>
      <w:r>
        <w:separator/>
      </w:r>
    </w:p>
  </w:endnote>
  <w:endnote w:type="continuationSeparator" w:id="0">
    <w:p w14:paraId="1E60226C" w14:textId="77777777" w:rsidR="00872A0F" w:rsidRDefault="00872A0F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096CB" w14:textId="77777777" w:rsidR="00872A0F" w:rsidRDefault="00872A0F" w:rsidP="004C582C">
      <w:pPr>
        <w:spacing w:after="0" w:line="240" w:lineRule="auto"/>
      </w:pPr>
      <w:r>
        <w:separator/>
      </w:r>
    </w:p>
  </w:footnote>
  <w:footnote w:type="continuationSeparator" w:id="0">
    <w:p w14:paraId="35D94463" w14:textId="77777777" w:rsidR="00872A0F" w:rsidRDefault="00872A0F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4337F"/>
    <w:rsid w:val="00170A7A"/>
    <w:rsid w:val="00183429"/>
    <w:rsid w:val="00277C39"/>
    <w:rsid w:val="003027C3"/>
    <w:rsid w:val="00355FFE"/>
    <w:rsid w:val="003678BA"/>
    <w:rsid w:val="003B2A08"/>
    <w:rsid w:val="00460935"/>
    <w:rsid w:val="00464444"/>
    <w:rsid w:val="004658EE"/>
    <w:rsid w:val="00467DB1"/>
    <w:rsid w:val="004C582C"/>
    <w:rsid w:val="004F155C"/>
    <w:rsid w:val="00543B73"/>
    <w:rsid w:val="00585921"/>
    <w:rsid w:val="005E750E"/>
    <w:rsid w:val="00660F9F"/>
    <w:rsid w:val="00691081"/>
    <w:rsid w:val="006E7EF3"/>
    <w:rsid w:val="0075090E"/>
    <w:rsid w:val="00754DD8"/>
    <w:rsid w:val="00797519"/>
    <w:rsid w:val="00861407"/>
    <w:rsid w:val="00872A0F"/>
    <w:rsid w:val="00880B26"/>
    <w:rsid w:val="00934879"/>
    <w:rsid w:val="009E6664"/>
    <w:rsid w:val="009F1D6A"/>
    <w:rsid w:val="00A20B5D"/>
    <w:rsid w:val="00AB6284"/>
    <w:rsid w:val="00AF7818"/>
    <w:rsid w:val="00B25847"/>
    <w:rsid w:val="00C946BA"/>
    <w:rsid w:val="00D64368"/>
    <w:rsid w:val="00E43CD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4.xml><?xml version="1.0" encoding="utf-8"?>
<ds:datastoreItem xmlns:ds="http://schemas.openxmlformats.org/officeDocument/2006/customXml" ds:itemID="{F5F3AC6C-3308-4F90-B2A0-9F2A0D546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794</Words>
  <Characters>4691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Marcela Janíková</cp:lastModifiedBy>
  <cp:revision>5</cp:revision>
  <cp:lastPrinted>2018-04-21T20:34:00Z</cp:lastPrinted>
  <dcterms:created xsi:type="dcterms:W3CDTF">2025-05-08T09:52:00Z</dcterms:created>
  <dcterms:modified xsi:type="dcterms:W3CDTF">2025-05-08T11:07:00Z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