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61"/>
        <w:gridCol w:w="361"/>
        <w:gridCol w:w="390"/>
        <w:gridCol w:w="390"/>
        <w:gridCol w:w="377"/>
        <w:gridCol w:w="347"/>
      </w:tblGrid>
      <w:tr w:rsidR="00140B12" w:rsidTr="00A421EC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Pavlína Šromotová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Vliv rodinného prostředí a podpory rodičů na úspěch žáků ve výuce anglického jazyka na 1. stupni ZŠ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140B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0B12" w:rsidTr="00A421EC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40B12" w:rsidRPr="00875DAF" w:rsidRDefault="00140B12" w:rsidP="00A421E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A1147D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A1147D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234C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A1147D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A1147D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A1147D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9B532B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5923C7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5923C7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5923C7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5923C7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7C289F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D93BB8" w:rsidRDefault="00D93BB8" w:rsidP="00A421E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304F3F" w:rsidRDefault="0089035A" w:rsidP="00A421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diplomová práce v rámci splňuje základní požadavky, při podrobnějším čtení však název práce</w:t>
            </w:r>
            <w:r w:rsidR="00304F3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indikuje na </w:t>
            </w:r>
            <w:r w:rsidR="00304F3F">
              <w:rPr>
                <w:rFonts w:ascii="Arial" w:hAnsi="Arial" w:cs="Arial"/>
              </w:rPr>
              <w:t>kvantitativní přístup k</w:t>
            </w:r>
            <w:r>
              <w:rPr>
                <w:rFonts w:ascii="Arial" w:hAnsi="Arial" w:cs="Arial"/>
              </w:rPr>
              <w:t> řešení tématu (např. vliv, faktory ovlivňující</w:t>
            </w:r>
            <w:r w:rsidR="00D93BB8">
              <w:rPr>
                <w:rFonts w:ascii="Arial" w:hAnsi="Arial" w:cs="Arial"/>
              </w:rPr>
              <w:t>, úspěšnost</w:t>
            </w:r>
            <w:r>
              <w:rPr>
                <w:rFonts w:ascii="Arial" w:hAnsi="Arial" w:cs="Arial"/>
              </w:rPr>
              <w:t>…). Téma má potenciál, ale podstata tématu dle mého názoru zůstala nenaplněna, je vcelku složité sledovat dva aspekty – rodinné prostředí a podpor</w:t>
            </w:r>
            <w:r w:rsidR="00D93BB8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 xml:space="preserve"> v kontextu školní úspěšnosti. V teoretické části identifikuju několik problémů, které snižují kvalitu práce, tj. </w:t>
            </w:r>
            <w:r w:rsidR="00304F3F">
              <w:rPr>
                <w:rFonts w:ascii="Arial" w:hAnsi="Arial" w:cs="Arial"/>
              </w:rPr>
              <w:t>vliv prostředí a podpory na úspěch – slovo úspěch/úspěšnost se v celé práci</w:t>
            </w:r>
            <w:r>
              <w:rPr>
                <w:rFonts w:ascii="Arial" w:hAnsi="Arial" w:cs="Arial"/>
              </w:rPr>
              <w:t xml:space="preserve"> používá </w:t>
            </w:r>
            <w:r w:rsidR="00304F3F">
              <w:rPr>
                <w:rFonts w:ascii="Arial" w:hAnsi="Arial" w:cs="Arial"/>
              </w:rPr>
              <w:t xml:space="preserve">bez </w:t>
            </w:r>
            <w:r w:rsidR="00D93BB8">
              <w:rPr>
                <w:rFonts w:ascii="Arial" w:hAnsi="Arial" w:cs="Arial"/>
              </w:rPr>
              <w:t xml:space="preserve">definování a </w:t>
            </w:r>
            <w:r w:rsidR="00304F3F">
              <w:rPr>
                <w:rFonts w:ascii="Arial" w:hAnsi="Arial" w:cs="Arial"/>
              </w:rPr>
              <w:t>vysvětlení, co autorka úspěchem/úspěšnost</w:t>
            </w:r>
            <w:r>
              <w:rPr>
                <w:rFonts w:ascii="Arial" w:hAnsi="Arial" w:cs="Arial"/>
              </w:rPr>
              <w:t>í</w:t>
            </w:r>
            <w:r w:rsidR="00304F3F">
              <w:rPr>
                <w:rFonts w:ascii="Arial" w:hAnsi="Arial" w:cs="Arial"/>
              </w:rPr>
              <w:t xml:space="preserve"> pojímá</w:t>
            </w:r>
            <w:r>
              <w:rPr>
                <w:rFonts w:ascii="Arial" w:hAnsi="Arial" w:cs="Arial"/>
              </w:rPr>
              <w:t xml:space="preserve">. </w:t>
            </w:r>
          </w:p>
          <w:p w:rsidR="0089035A" w:rsidRDefault="0089035A" w:rsidP="008903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V teoretické části bych doporučila se více než na základní funkce rodiny a zcela zbytečné výchovné styly (nejsou propojeny s výzkumem, jak tyto výchovné styly mohou souviset s úspěšností žáka v anglickém jazyce) zaměřit na rozpracování </w:t>
            </w:r>
            <w:r w:rsidRPr="0089035A">
              <w:rPr>
                <w:rFonts w:ascii="Arial" w:hAnsi="Arial" w:cs="Arial"/>
              </w:rPr>
              <w:t>podmínek pro výchovu a vzdělávání, znalost jazyka rodičů. Z teoretické části je cenná podkapitola 2.3, která poukazuje na klíčové aspekty podpory dítěte v rodině, nicméně nevěrohodnost spočívá v necitování některých zdrojů v seznamu literatury.</w:t>
            </w:r>
            <w:r>
              <w:rPr>
                <w:rFonts w:ascii="Arial" w:hAnsi="Arial" w:cs="Arial"/>
              </w:rPr>
              <w:t xml:space="preserve"> Očekávala bych vymezení výuky anglického jazyka na 1. stupni. </w:t>
            </w:r>
            <w:r w:rsidRPr="0089035A">
              <w:rPr>
                <w:rFonts w:ascii="Arial" w:hAnsi="Arial" w:cs="Arial"/>
              </w:rPr>
              <w:t xml:space="preserve"> Citační nedostatky: </w:t>
            </w:r>
            <w:r w:rsidR="00234C12" w:rsidRPr="0089035A">
              <w:rPr>
                <w:rFonts w:ascii="Arial" w:hAnsi="Arial" w:cs="Arial"/>
              </w:rPr>
              <w:t>Švejcar</w:t>
            </w:r>
            <w:r w:rsidRPr="0089035A">
              <w:rPr>
                <w:rFonts w:ascii="Arial" w:hAnsi="Arial" w:cs="Arial"/>
              </w:rPr>
              <w:t xml:space="preserve"> (str. 15, 16) </w:t>
            </w:r>
            <w:r>
              <w:rPr>
                <w:rFonts w:ascii="Arial" w:hAnsi="Arial" w:cs="Arial"/>
              </w:rPr>
              <w:t>-</w:t>
            </w:r>
            <w:r w:rsidR="00234C12" w:rsidRPr="0089035A">
              <w:rPr>
                <w:rFonts w:ascii="Arial" w:hAnsi="Arial" w:cs="Arial"/>
              </w:rPr>
              <w:t xml:space="preserve"> není v seznamu ci</w:t>
            </w:r>
            <w:r w:rsidRPr="0089035A">
              <w:rPr>
                <w:rFonts w:ascii="Arial" w:hAnsi="Arial" w:cs="Arial"/>
              </w:rPr>
              <w:t>tovaných zdrojů</w:t>
            </w:r>
            <w:r w:rsidR="00234C12" w:rsidRPr="0089035A">
              <w:rPr>
                <w:rFonts w:ascii="Arial" w:hAnsi="Arial" w:cs="Arial"/>
              </w:rPr>
              <w:t xml:space="preserve">, </w:t>
            </w:r>
            <w:r w:rsidRPr="0089035A">
              <w:rPr>
                <w:rFonts w:ascii="Arial" w:hAnsi="Arial" w:cs="Arial"/>
              </w:rPr>
              <w:t xml:space="preserve">Durisič, Laca, Forey, Besser a Sampson, Penderiho, Petrogiannise a Gavriilidou Lojová, Hurníková, Matoušek, Musilová, Škrabánková, Šimerková, Šafr a další </w:t>
            </w:r>
            <w:r>
              <w:rPr>
                <w:rFonts w:ascii="Arial" w:hAnsi="Arial" w:cs="Arial"/>
              </w:rPr>
              <w:t>-</w:t>
            </w:r>
            <w:r w:rsidR="00AC3BD9">
              <w:rPr>
                <w:rFonts w:ascii="Arial" w:hAnsi="Arial" w:cs="Arial"/>
              </w:rPr>
              <w:t xml:space="preserve"> </w:t>
            </w:r>
            <w:r w:rsidRPr="0089035A">
              <w:rPr>
                <w:rFonts w:ascii="Arial" w:hAnsi="Arial" w:cs="Arial"/>
              </w:rPr>
              <w:t xml:space="preserve">chybí v seznamu literatury. </w:t>
            </w:r>
            <w:r w:rsidR="008F11A0" w:rsidRPr="0089035A">
              <w:rPr>
                <w:rFonts w:ascii="Arial" w:hAnsi="Arial" w:cs="Arial"/>
              </w:rPr>
              <w:t xml:space="preserve">Turner, E. A., Chandler, M., &amp; Heffer, R. W. (2009) </w:t>
            </w:r>
            <w:r>
              <w:rPr>
                <w:rFonts w:ascii="Arial" w:hAnsi="Arial" w:cs="Arial"/>
              </w:rPr>
              <w:t>-</w:t>
            </w:r>
            <w:r w:rsidR="008F11A0" w:rsidRPr="0089035A">
              <w:rPr>
                <w:rFonts w:ascii="Arial" w:hAnsi="Arial" w:cs="Arial"/>
              </w:rPr>
              <w:t xml:space="preserve"> odkazuje na jiný text</w:t>
            </w:r>
            <w:r>
              <w:rPr>
                <w:rFonts w:ascii="Arial" w:hAnsi="Arial" w:cs="Arial"/>
              </w:rPr>
              <w:t>. V kapitole 3</w:t>
            </w:r>
            <w:r w:rsidR="00110C84">
              <w:rPr>
                <w:rFonts w:ascii="Arial" w:hAnsi="Arial" w:cs="Arial"/>
              </w:rPr>
              <w:t xml:space="preserve"> Spolupráce rodiny a školy – Lažová</w:t>
            </w:r>
            <w:r>
              <w:rPr>
                <w:rFonts w:ascii="Arial" w:hAnsi="Arial" w:cs="Arial"/>
              </w:rPr>
              <w:t xml:space="preserve"> (2013) je uveden tento zdroj, ale jelikož zaměření </w:t>
            </w:r>
            <w:r w:rsidR="00D93BB8">
              <w:rPr>
                <w:rFonts w:ascii="Arial" w:hAnsi="Arial" w:cs="Arial"/>
              </w:rPr>
              <w:t xml:space="preserve">knihy </w:t>
            </w:r>
            <w:r>
              <w:rPr>
                <w:rFonts w:ascii="Arial" w:hAnsi="Arial" w:cs="Arial"/>
              </w:rPr>
              <w:t xml:space="preserve">je na mateřskou školu, nerozumím, jak </w:t>
            </w:r>
            <w:r w:rsidR="00110C84">
              <w:rPr>
                <w:rFonts w:ascii="Arial" w:hAnsi="Arial" w:cs="Arial"/>
              </w:rPr>
              <w:t>souvi</w:t>
            </w:r>
            <w:r>
              <w:rPr>
                <w:rFonts w:ascii="Arial" w:hAnsi="Arial" w:cs="Arial"/>
              </w:rPr>
              <w:t>sí výukou anglického jazyka na 1. stupni</w:t>
            </w:r>
            <w:r w:rsidR="00D93BB8">
              <w:rPr>
                <w:rFonts w:ascii="Arial" w:hAnsi="Arial" w:cs="Arial"/>
              </w:rPr>
              <w:t>. P</w:t>
            </w:r>
            <w:r>
              <w:rPr>
                <w:rFonts w:ascii="Arial" w:hAnsi="Arial" w:cs="Arial"/>
              </w:rPr>
              <w:t xml:space="preserve">odobně </w:t>
            </w:r>
            <w:r w:rsidR="00D93BB8">
              <w:rPr>
                <w:rFonts w:ascii="Arial" w:hAnsi="Arial" w:cs="Arial"/>
              </w:rPr>
              <w:t>informace o ro</w:t>
            </w:r>
            <w:r w:rsidR="00110C84">
              <w:rPr>
                <w:rFonts w:ascii="Arial" w:hAnsi="Arial" w:cs="Arial"/>
              </w:rPr>
              <w:t>dič</w:t>
            </w:r>
            <w:r w:rsidR="00D93BB8">
              <w:rPr>
                <w:rFonts w:ascii="Arial" w:hAnsi="Arial" w:cs="Arial"/>
              </w:rPr>
              <w:t>i</w:t>
            </w:r>
            <w:r w:rsidR="00110C84">
              <w:rPr>
                <w:rFonts w:ascii="Arial" w:hAnsi="Arial" w:cs="Arial"/>
              </w:rPr>
              <w:t xml:space="preserve"> j</w:t>
            </w:r>
            <w:r>
              <w:rPr>
                <w:rFonts w:ascii="Arial" w:hAnsi="Arial" w:cs="Arial"/>
              </w:rPr>
              <w:t>ako pomocník</w:t>
            </w:r>
            <w:r w:rsidR="00D93BB8">
              <w:rPr>
                <w:rFonts w:ascii="Arial" w:hAnsi="Arial" w:cs="Arial"/>
              </w:rPr>
              <w:t xml:space="preserve">ovi při výletech. </w:t>
            </w:r>
            <w:r>
              <w:rPr>
                <w:rFonts w:ascii="Arial" w:hAnsi="Arial" w:cs="Arial"/>
              </w:rPr>
              <w:t xml:space="preserve">Cílem výzkumu bylo zjistit, jak podpora rodičů ovlivňuje úspěšnost žáka, ovšem právě souvislost mezi podporou a úspěšností není s výzkumem propojena. </w:t>
            </w:r>
            <w:r w:rsidR="008A0789">
              <w:rPr>
                <w:rFonts w:ascii="Arial" w:hAnsi="Arial" w:cs="Arial"/>
              </w:rPr>
              <w:t xml:space="preserve">Interpretace dat je dostatečná, škoda, že autorka nevěnovala péči i výsledkům výzkumu. </w:t>
            </w:r>
            <w:r w:rsidR="004707F5">
              <w:rPr>
                <w:rFonts w:ascii="Arial" w:hAnsi="Arial" w:cs="Arial"/>
              </w:rPr>
              <w:t>Odpovědi na výzkumné otázky, tedy závěry výzkumu jsou spojeny s diskusí. Bohužel ani na konci práce se nedozvídám, jak rodiče vnímají úspěšnost svého dítěte při výuce anglického jazyka</w:t>
            </w:r>
            <w:r w:rsidR="00D93BB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Ukázka transkriptu rozhovoru je velmi stručná, schází oblasti rozhovorů.  </w:t>
            </w:r>
          </w:p>
          <w:p w:rsidR="00140B12" w:rsidRDefault="0089035A" w:rsidP="007C1C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8A0789">
              <w:rPr>
                <w:rFonts w:ascii="Arial" w:hAnsi="Arial" w:cs="Arial"/>
              </w:rPr>
              <w:t xml:space="preserve"> práci shledávám formální chyby, nejvíce však citační prohřešky, které snižují kvalitu práce. </w:t>
            </w:r>
            <w:r w:rsidR="00234C12" w:rsidRPr="0089035A">
              <w:rPr>
                <w:rFonts w:ascii="Arial" w:hAnsi="Arial" w:cs="Arial"/>
              </w:rPr>
              <w:t xml:space="preserve">K obhajobě diplomové práce prosím o předložení </w:t>
            </w:r>
            <w:r w:rsidR="008F11A0" w:rsidRPr="0089035A">
              <w:rPr>
                <w:rFonts w:ascii="Arial" w:hAnsi="Arial" w:cs="Arial"/>
              </w:rPr>
              <w:t>errata citované literatury</w:t>
            </w:r>
            <w:r>
              <w:rPr>
                <w:rFonts w:ascii="Arial" w:hAnsi="Arial" w:cs="Arial"/>
              </w:rPr>
              <w:t xml:space="preserve">. V rámci obhajoby zadávám dva požadavky k vysvětlení, uvedené v Otázkách k obhajobě. </w:t>
            </w:r>
            <w:bookmarkStart w:id="0" w:name="_GoBack"/>
            <w:bookmarkEnd w:id="0"/>
            <w:r w:rsidR="00140B12">
              <w:rPr>
                <w:rFonts w:ascii="Arial" w:hAnsi="Arial" w:cs="Arial"/>
              </w:rPr>
              <w:t xml:space="preserve">Diplomovou práci doporučuji k obhajobě. </w:t>
            </w:r>
          </w:p>
        </w:tc>
      </w:tr>
      <w:tr w:rsidR="00140B12" w:rsidTr="00A421EC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4707F5">
              <w:rPr>
                <w:rFonts w:ascii="Arial" w:hAnsi="Arial" w:cs="Arial"/>
              </w:rPr>
              <w:t xml:space="preserve">Definujte školní úspěšnost v kontextu vaší práce. </w:t>
            </w:r>
          </w:p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9B532B">
              <w:rPr>
                <w:rFonts w:ascii="Arial" w:hAnsi="Arial" w:cs="Arial"/>
              </w:rPr>
              <w:t xml:space="preserve"> </w:t>
            </w:r>
            <w:r w:rsidR="007C289F">
              <w:rPr>
                <w:rFonts w:ascii="Arial" w:hAnsi="Arial" w:cs="Arial"/>
              </w:rPr>
              <w:t xml:space="preserve">Objasněte s oporou o zdroj, jak jste použila </w:t>
            </w:r>
            <w:r w:rsidR="00D93BB8">
              <w:rPr>
                <w:rFonts w:ascii="Arial" w:hAnsi="Arial" w:cs="Arial"/>
              </w:rPr>
              <w:t xml:space="preserve">v analýze dat </w:t>
            </w:r>
            <w:r w:rsidR="007C289F">
              <w:rPr>
                <w:rFonts w:ascii="Arial" w:hAnsi="Arial" w:cs="Arial"/>
              </w:rPr>
              <w:t xml:space="preserve">techniku vyložení karet. </w:t>
            </w:r>
          </w:p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0B12" w:rsidRPr="0089035A" w:rsidRDefault="005923C7" w:rsidP="00A421E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9035A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0B12" w:rsidTr="00A421EC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7C1C6B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40B12" w:rsidRDefault="00140B12" w:rsidP="00A421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 w:rsidP="007C1C6B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B12" w:rsidRDefault="00140B12" w:rsidP="00140B12">
      <w:pPr>
        <w:spacing w:after="0" w:line="240" w:lineRule="auto"/>
      </w:pPr>
      <w:r>
        <w:separator/>
      </w:r>
    </w:p>
  </w:endnote>
  <w:endnote w:type="continuationSeparator" w:id="0">
    <w:p w:rsidR="00140B12" w:rsidRDefault="00140B12" w:rsidP="0014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B12" w:rsidRDefault="00140B12" w:rsidP="00140B12">
      <w:pPr>
        <w:spacing w:after="0" w:line="240" w:lineRule="auto"/>
      </w:pPr>
      <w:r>
        <w:separator/>
      </w:r>
    </w:p>
  </w:footnote>
  <w:footnote w:type="continuationSeparator" w:id="0">
    <w:p w:rsidR="00140B12" w:rsidRDefault="00140B12" w:rsidP="00140B12">
      <w:pPr>
        <w:spacing w:after="0" w:line="240" w:lineRule="auto"/>
      </w:pPr>
      <w:r>
        <w:continuationSeparator/>
      </w:r>
    </w:p>
  </w:footnote>
  <w:footnote w:id="1">
    <w:p w:rsidR="00140B12" w:rsidRDefault="00140B12" w:rsidP="00140B12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:rsidR="00140B12" w:rsidRDefault="00140B12" w:rsidP="00140B12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:rsidR="00140B12" w:rsidRDefault="00140B12" w:rsidP="00140B1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B12"/>
    <w:rsid w:val="000155B2"/>
    <w:rsid w:val="00102121"/>
    <w:rsid w:val="00110C84"/>
    <w:rsid w:val="00140B12"/>
    <w:rsid w:val="00234C12"/>
    <w:rsid w:val="00244789"/>
    <w:rsid w:val="00264823"/>
    <w:rsid w:val="00304F3F"/>
    <w:rsid w:val="004707F5"/>
    <w:rsid w:val="00563207"/>
    <w:rsid w:val="005923C7"/>
    <w:rsid w:val="006018D1"/>
    <w:rsid w:val="006D100D"/>
    <w:rsid w:val="007C1C6B"/>
    <w:rsid w:val="007C289F"/>
    <w:rsid w:val="0089035A"/>
    <w:rsid w:val="008A0789"/>
    <w:rsid w:val="008F11A0"/>
    <w:rsid w:val="009B532B"/>
    <w:rsid w:val="00A1147D"/>
    <w:rsid w:val="00A421EC"/>
    <w:rsid w:val="00AC3BD9"/>
    <w:rsid w:val="00BD6B43"/>
    <w:rsid w:val="00D9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CFA5"/>
  <w15:chartTrackingRefBased/>
  <w15:docId w15:val="{FC44CFC5-07AA-4177-A66D-48095EA5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0B12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40B12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0B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140B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614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4</cp:revision>
  <dcterms:created xsi:type="dcterms:W3CDTF">2025-04-17T12:35:00Z</dcterms:created>
  <dcterms:modified xsi:type="dcterms:W3CDTF">2025-05-07T11:54:00Z</dcterms:modified>
</cp:coreProperties>
</file>