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073BCD07" w14:textId="77777777" w:rsidTr="00C50B27">
        <w:tc>
          <w:tcPr>
            <w:tcW w:w="9828" w:type="dxa"/>
            <w:gridSpan w:val="9"/>
          </w:tcPr>
          <w:p w14:paraId="5023C4A5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1F2250B4" w14:textId="77777777" w:rsidTr="00C50B27">
        <w:tc>
          <w:tcPr>
            <w:tcW w:w="2808" w:type="dxa"/>
          </w:tcPr>
          <w:p w14:paraId="1C354C47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43BC0540" w14:textId="6EA17050" w:rsidR="006847E2" w:rsidRPr="00C50B27" w:rsidRDefault="000B366D" w:rsidP="009B4C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Bc. </w:t>
            </w:r>
            <w:r w:rsidR="00ED176A" w:rsidRPr="00ED176A">
              <w:rPr>
                <w:sz w:val="22"/>
                <w:szCs w:val="22"/>
              </w:rPr>
              <w:t xml:space="preserve">Nikola </w:t>
            </w:r>
            <w:proofErr w:type="spellStart"/>
            <w:r w:rsidR="00ED176A" w:rsidRPr="00ED176A">
              <w:rPr>
                <w:sz w:val="22"/>
                <w:szCs w:val="22"/>
              </w:rPr>
              <w:t>Tychlerová</w:t>
            </w:r>
            <w:proofErr w:type="spellEnd"/>
          </w:p>
        </w:tc>
      </w:tr>
      <w:tr w:rsidR="006847E2" w:rsidRPr="00C50B27" w14:paraId="45909597" w14:textId="77777777" w:rsidTr="00C50B27">
        <w:tc>
          <w:tcPr>
            <w:tcW w:w="2808" w:type="dxa"/>
          </w:tcPr>
          <w:p w14:paraId="027EC4D0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5451149C" w14:textId="7DF09AF8" w:rsidR="006847E2" w:rsidRPr="00C50B27" w:rsidRDefault="00ED176A" w:rsidP="009E2C0D">
            <w:pPr>
              <w:rPr>
                <w:sz w:val="22"/>
                <w:szCs w:val="22"/>
              </w:rPr>
            </w:pPr>
            <w:r w:rsidRPr="00ED176A">
              <w:rPr>
                <w:sz w:val="22"/>
                <w:szCs w:val="22"/>
              </w:rPr>
              <w:t>Životní příběhy osob závislých na návykových látkách</w:t>
            </w:r>
          </w:p>
        </w:tc>
      </w:tr>
      <w:tr w:rsidR="006847E2" w:rsidRPr="00C50B27" w14:paraId="3510870C" w14:textId="77777777" w:rsidTr="00C50B27">
        <w:tc>
          <w:tcPr>
            <w:tcW w:w="2808" w:type="dxa"/>
          </w:tcPr>
          <w:p w14:paraId="56C7A86E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14:paraId="4495775A" w14:textId="77777777" w:rsidR="006847E2" w:rsidRPr="00C50B27" w:rsidRDefault="004B6DC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Iva Staňková, Ph.D., MBA</w:t>
            </w:r>
          </w:p>
        </w:tc>
      </w:tr>
      <w:tr w:rsidR="006847E2" w:rsidRPr="00C50B27" w14:paraId="63623EE3" w14:textId="77777777" w:rsidTr="00C50B27">
        <w:tc>
          <w:tcPr>
            <w:tcW w:w="2808" w:type="dxa"/>
          </w:tcPr>
          <w:p w14:paraId="5619988C" w14:textId="77777777" w:rsidR="006847E2" w:rsidRPr="00C50B27" w:rsidRDefault="00A72E5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2EFE0DC0" w14:textId="77777777" w:rsidR="006847E2" w:rsidRPr="00C50B27" w:rsidRDefault="004B6DC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49847900" w14:textId="77777777" w:rsidTr="00C50B27">
        <w:tc>
          <w:tcPr>
            <w:tcW w:w="2808" w:type="dxa"/>
          </w:tcPr>
          <w:p w14:paraId="4B1376E3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44C4B5EF" w14:textId="058295A0" w:rsidR="006847E2" w:rsidRPr="00C50B27" w:rsidRDefault="009E2C0D" w:rsidP="00CE22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14:paraId="42DA3A0A" w14:textId="77777777" w:rsidTr="00C50B27">
        <w:tc>
          <w:tcPr>
            <w:tcW w:w="2808" w:type="dxa"/>
            <w:vAlign w:val="center"/>
          </w:tcPr>
          <w:p w14:paraId="7A22D368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251537E4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3A0DEA17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7047978A" w14:textId="77777777" w:rsidTr="00C50B27">
        <w:tc>
          <w:tcPr>
            <w:tcW w:w="9828" w:type="dxa"/>
            <w:gridSpan w:val="9"/>
            <w:shd w:val="clear" w:color="auto" w:fill="A6A6A6"/>
          </w:tcPr>
          <w:p w14:paraId="48F168A0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7639ECB7" w14:textId="77777777" w:rsidTr="00C50B27">
        <w:tc>
          <w:tcPr>
            <w:tcW w:w="6791" w:type="dxa"/>
            <w:gridSpan w:val="3"/>
          </w:tcPr>
          <w:p w14:paraId="058D8C09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2241F556" w14:textId="2A478578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76DA355" w14:textId="089DD6D6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41FCB79" w14:textId="532D36D8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2CDA165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55B5819F" w14:textId="0442955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F3A9A30" w14:textId="2949836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4FC854E9" w14:textId="77777777" w:rsidTr="00C50B27">
        <w:tc>
          <w:tcPr>
            <w:tcW w:w="6791" w:type="dxa"/>
            <w:gridSpan w:val="3"/>
          </w:tcPr>
          <w:p w14:paraId="273B1B0C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21896ADC" w14:textId="359E73AC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FD5490C" w14:textId="10B973DC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4602402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1752219E" w14:textId="398C2559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4E0696A" w14:textId="6617B80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038D821" w14:textId="096796F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52B8A394" w14:textId="77777777" w:rsidTr="00C50B27">
        <w:tc>
          <w:tcPr>
            <w:tcW w:w="6791" w:type="dxa"/>
            <w:gridSpan w:val="3"/>
          </w:tcPr>
          <w:p w14:paraId="536E5046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4A0A8145" w14:textId="34908D3C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00E06DE" w14:textId="4FA2D34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52A1B1D" w14:textId="6DB4E42F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B5EDE4F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41834E12" w14:textId="781EA99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556EC6B" w14:textId="36FBE220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0DA06AAB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10685563" w14:textId="4B5CAFA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47FBC92E" w14:textId="77777777" w:rsidTr="00C50B27">
        <w:tc>
          <w:tcPr>
            <w:tcW w:w="6791" w:type="dxa"/>
            <w:gridSpan w:val="3"/>
          </w:tcPr>
          <w:p w14:paraId="5E28E255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617FCA44" w14:textId="44889F19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E7F8869" w14:textId="1C5358F6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DA1320E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2C0A447D" w14:textId="173E7ACC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0F23D90" w14:textId="546B357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830821A" w14:textId="3DCBF46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3643B913" w14:textId="77777777" w:rsidTr="00C50B27">
        <w:tc>
          <w:tcPr>
            <w:tcW w:w="6791" w:type="dxa"/>
            <w:gridSpan w:val="3"/>
          </w:tcPr>
          <w:p w14:paraId="2161CA39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3F979E63" w14:textId="45A2041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6A3FFDA" w14:textId="75908DEF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C9B1766" w14:textId="56682CE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4DD8FA6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72DCCD36" w14:textId="7244E9E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BB97ED7" w14:textId="2FEEABE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7BD63F1D" w14:textId="77777777" w:rsidTr="00C50B27">
        <w:tc>
          <w:tcPr>
            <w:tcW w:w="6791" w:type="dxa"/>
            <w:gridSpan w:val="3"/>
          </w:tcPr>
          <w:p w14:paraId="5F1FE5DE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65C258ED" w14:textId="3117A18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BDA6FC9" w14:textId="7CBB1B6A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5FF5D3E" w14:textId="56EDD2C1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0A8EAAB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0B3F5F1E" w14:textId="6EF6E382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930AFD5" w14:textId="58CDEC81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6BE4978B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65403956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48DF8EDB" w14:textId="77777777" w:rsidTr="00C50B27">
        <w:tc>
          <w:tcPr>
            <w:tcW w:w="6791" w:type="dxa"/>
            <w:gridSpan w:val="3"/>
          </w:tcPr>
          <w:p w14:paraId="3B96A0A3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1C9D71D9" w14:textId="67CDB9D5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F254322" w14:textId="7868CEAD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38D5D1F" w14:textId="28CAEE8D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13A4C12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44853843" w14:textId="5F1A0B8C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5CC477E" w14:textId="00E7FE79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30F73189" w14:textId="77777777" w:rsidTr="00C50B27">
        <w:tc>
          <w:tcPr>
            <w:tcW w:w="6791" w:type="dxa"/>
            <w:gridSpan w:val="3"/>
          </w:tcPr>
          <w:p w14:paraId="4378387B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761BA71D" w14:textId="502E77A6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DE6FAF9" w14:textId="69467CCB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136EA9D" w14:textId="6D0B659F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2D35FCD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320F225A" w14:textId="2C0D78D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9A5994F" w14:textId="7D0B0D63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56504431" w14:textId="77777777" w:rsidTr="00C50B27">
        <w:tc>
          <w:tcPr>
            <w:tcW w:w="6791" w:type="dxa"/>
            <w:gridSpan w:val="3"/>
          </w:tcPr>
          <w:p w14:paraId="16341356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66D6976B" w14:textId="0DB70532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17BC128" w14:textId="250E8853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3ADFAD8" w14:textId="14DE0911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47CE5BF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1686897C" w14:textId="07F89A40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2551D42" w14:textId="5DB871F5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0B3D3AF2" w14:textId="77777777" w:rsidTr="00C50B27">
        <w:tc>
          <w:tcPr>
            <w:tcW w:w="6791" w:type="dxa"/>
            <w:gridSpan w:val="3"/>
          </w:tcPr>
          <w:p w14:paraId="6054F61F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3672F9CD" w14:textId="2B1A5BD1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3E5EE95" w14:textId="00ADEAEE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6FEC469" w14:textId="60142A76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6C1DAC5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55F27D40" w14:textId="494FDEE0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2BBD73E" w14:textId="794E3B8F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0DDB8E59" w14:textId="77777777" w:rsidTr="00B411DB">
        <w:tc>
          <w:tcPr>
            <w:tcW w:w="9828" w:type="dxa"/>
            <w:gridSpan w:val="9"/>
            <w:shd w:val="clear" w:color="auto" w:fill="A6A6A6"/>
          </w:tcPr>
          <w:p w14:paraId="470B0C16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2D4A0B9F" w14:textId="77777777" w:rsidTr="00C50B27">
        <w:tc>
          <w:tcPr>
            <w:tcW w:w="6791" w:type="dxa"/>
            <w:gridSpan w:val="3"/>
          </w:tcPr>
          <w:p w14:paraId="3AF0A474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3CE1D1DA" w14:textId="09CE6426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E3C7E9F" w14:textId="513C1A6B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1D27F37" w14:textId="28A807B3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3673892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59F21FD7" w14:textId="484E853D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8BC5D0A" w14:textId="3B9E707F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016A2C14" w14:textId="77777777" w:rsidTr="00C50B27">
        <w:tc>
          <w:tcPr>
            <w:tcW w:w="6791" w:type="dxa"/>
            <w:gridSpan w:val="3"/>
          </w:tcPr>
          <w:p w14:paraId="0CAC9514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53DFCA39" w14:textId="244BE1E1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B5DE21F" w14:textId="6537AF45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BB88AF0" w14:textId="1F50436F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1B70490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0536C708" w14:textId="73CBC876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17E32A8" w14:textId="1A1A08AE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177B324C" w14:textId="77777777" w:rsidTr="00C50B27">
        <w:tc>
          <w:tcPr>
            <w:tcW w:w="6791" w:type="dxa"/>
            <w:gridSpan w:val="3"/>
          </w:tcPr>
          <w:p w14:paraId="6129B4F5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14:paraId="181015F7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3C276671" w14:textId="1E6CDE0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E91E25A" w14:textId="231CAEDB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DA586B6" w14:textId="310B8C93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22DE329" w14:textId="6E864B81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5707D14" w14:textId="4F1EE00E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4CCC773F" w14:textId="77777777" w:rsidTr="00C50B27">
        <w:tc>
          <w:tcPr>
            <w:tcW w:w="9828" w:type="dxa"/>
            <w:gridSpan w:val="9"/>
          </w:tcPr>
          <w:p w14:paraId="6C4552C4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4B727CBE" w14:textId="77777777" w:rsidR="00897D5F" w:rsidRPr="005A3FA8" w:rsidRDefault="00897D5F" w:rsidP="00897D5F">
            <w:pPr>
              <w:jc w:val="both"/>
              <w:rPr>
                <w:sz w:val="22"/>
                <w:szCs w:val="22"/>
              </w:rPr>
            </w:pPr>
            <w:r w:rsidRPr="005A3FA8">
              <w:rPr>
                <w:sz w:val="22"/>
                <w:szCs w:val="22"/>
              </w:rPr>
              <w:t>Silné stránky práce:</w:t>
            </w:r>
          </w:p>
          <w:p w14:paraId="02287379" w14:textId="7CFA3F14" w:rsidR="00897D5F" w:rsidRPr="005A3FA8" w:rsidRDefault="0019350A" w:rsidP="00897D5F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Dodržení postupu narativní analýzy dle zvolených autorů.</w:t>
            </w:r>
          </w:p>
          <w:p w14:paraId="45CE7EE5" w14:textId="77777777" w:rsidR="00897D5F" w:rsidRPr="005A3FA8" w:rsidRDefault="00897D5F" w:rsidP="00897D5F">
            <w:pPr>
              <w:jc w:val="both"/>
              <w:rPr>
                <w:sz w:val="22"/>
                <w:szCs w:val="22"/>
              </w:rPr>
            </w:pPr>
            <w:r w:rsidRPr="005A3FA8">
              <w:rPr>
                <w:sz w:val="22"/>
                <w:szCs w:val="22"/>
              </w:rPr>
              <w:t>Slabé stránky práce:</w:t>
            </w:r>
          </w:p>
          <w:p w14:paraId="1F95837F" w14:textId="312652EF" w:rsidR="00B411DB" w:rsidRPr="00444FF7" w:rsidRDefault="00897D5F" w:rsidP="00444FF7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444FF7">
              <w:rPr>
                <w:sz w:val="22"/>
                <w:szCs w:val="22"/>
              </w:rPr>
              <w:t xml:space="preserve">První strany teoretické části cílící na </w:t>
            </w:r>
            <w:r w:rsidRPr="00444FF7">
              <w:rPr>
                <w:i/>
                <w:sz w:val="22"/>
                <w:szCs w:val="22"/>
              </w:rPr>
              <w:t>Vývoj lidské osobnosti</w:t>
            </w:r>
            <w:r w:rsidRPr="00444FF7">
              <w:rPr>
                <w:sz w:val="22"/>
                <w:szCs w:val="22"/>
              </w:rPr>
              <w:t xml:space="preserve">  (1.1 Ranný vývoj, 1.2 </w:t>
            </w:r>
            <w:proofErr w:type="spellStart"/>
            <w:r w:rsidRPr="00444FF7">
              <w:rPr>
                <w:sz w:val="22"/>
                <w:szCs w:val="22"/>
              </w:rPr>
              <w:t>Attachment</w:t>
            </w:r>
            <w:proofErr w:type="spellEnd"/>
            <w:r w:rsidRPr="00444FF7">
              <w:rPr>
                <w:sz w:val="22"/>
                <w:szCs w:val="22"/>
              </w:rPr>
              <w:t xml:space="preserve">) považuji za zcela nadbytečné. Kvitovala bych jasnější </w:t>
            </w:r>
            <w:r w:rsidR="00444FF7" w:rsidRPr="00444FF7">
              <w:rPr>
                <w:sz w:val="22"/>
                <w:szCs w:val="22"/>
              </w:rPr>
              <w:t>zaměření</w:t>
            </w:r>
            <w:r w:rsidRPr="00444FF7">
              <w:rPr>
                <w:sz w:val="22"/>
                <w:szCs w:val="22"/>
              </w:rPr>
              <w:t xml:space="preserve"> teoretických východisek na téma práce. </w:t>
            </w:r>
          </w:p>
          <w:p w14:paraId="1D167895" w14:textId="79D3A87E" w:rsidR="005A3FA8" w:rsidRPr="00444FF7" w:rsidRDefault="005A3FA8" w:rsidP="00444FF7">
            <w:pPr>
              <w:pStyle w:val="Odstavecseseznamem"/>
              <w:numPr>
                <w:ilvl w:val="0"/>
                <w:numId w:val="1"/>
              </w:numPr>
              <w:jc w:val="both"/>
              <w:rPr>
                <w:i/>
                <w:sz w:val="22"/>
                <w:szCs w:val="22"/>
              </w:rPr>
            </w:pPr>
            <w:r w:rsidRPr="00444FF7">
              <w:rPr>
                <w:sz w:val="22"/>
                <w:szCs w:val="22"/>
              </w:rPr>
              <w:t xml:space="preserve">Nereálný cíl výzkumu: </w:t>
            </w:r>
            <w:r w:rsidRPr="00444FF7">
              <w:rPr>
                <w:i/>
                <w:sz w:val="22"/>
                <w:szCs w:val="22"/>
              </w:rPr>
              <w:t xml:space="preserve">„…a rovněž zjistit, kdo se vlastně může stát závislým.“ </w:t>
            </w:r>
            <w:r w:rsidRPr="00444FF7">
              <w:rPr>
                <w:sz w:val="22"/>
                <w:szCs w:val="22"/>
              </w:rPr>
              <w:t>(s. 39)</w:t>
            </w:r>
          </w:p>
          <w:p w14:paraId="47F3F524" w14:textId="2AAD0570" w:rsidR="005A3FA8" w:rsidRPr="00444FF7" w:rsidRDefault="005A3FA8" w:rsidP="00444FF7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444FF7">
              <w:rPr>
                <w:sz w:val="22"/>
                <w:szCs w:val="22"/>
              </w:rPr>
              <w:t xml:space="preserve">Uvítala bych </w:t>
            </w:r>
            <w:r w:rsidR="0019350A" w:rsidRPr="00444FF7">
              <w:rPr>
                <w:sz w:val="22"/>
                <w:szCs w:val="22"/>
              </w:rPr>
              <w:t xml:space="preserve">precizněji a podrobněji popsanou metodologii, výběr designu výzkumu a jeho zdůvodnění, metodu sběru dat apod., a taktéž </w:t>
            </w:r>
            <w:r w:rsidRPr="00444FF7">
              <w:rPr>
                <w:sz w:val="22"/>
                <w:szCs w:val="22"/>
              </w:rPr>
              <w:t xml:space="preserve">více homogenní vzorek informantů. </w:t>
            </w:r>
          </w:p>
          <w:p w14:paraId="18A1AA87" w14:textId="1210BE3F" w:rsidR="00B411DB" w:rsidRPr="00444FF7" w:rsidRDefault="0019350A" w:rsidP="00444FF7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444FF7">
              <w:rPr>
                <w:sz w:val="22"/>
                <w:szCs w:val="22"/>
              </w:rPr>
              <w:t xml:space="preserve">Výzkum životních příběhů žel nepřináší zásadně nové nebo objevné poznatky. Výpovědi účastníků nenabízejí výrazně nové náhledy na příčiny, důsledky ani na strategie zvládání (např. v oblasti odolnosti vůči užívání návykových látek). </w:t>
            </w:r>
          </w:p>
          <w:p w14:paraId="275F2A4A" w14:textId="65B20EF2" w:rsidR="0019350A" w:rsidRPr="00444FF7" w:rsidRDefault="0019350A" w:rsidP="00444FF7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444FF7">
              <w:rPr>
                <w:sz w:val="22"/>
                <w:szCs w:val="22"/>
              </w:rPr>
              <w:t xml:space="preserve">Také samotné interpretace </w:t>
            </w:r>
            <w:r w:rsidR="002234EC">
              <w:rPr>
                <w:sz w:val="22"/>
                <w:szCs w:val="22"/>
              </w:rPr>
              <w:t>nepřináší hlubší závěry</w:t>
            </w:r>
            <w:r w:rsidRPr="00444FF7">
              <w:rPr>
                <w:sz w:val="22"/>
                <w:szCs w:val="22"/>
              </w:rPr>
              <w:t xml:space="preserve">, souvislosti či širší kontexty. Přínos studie v oblasti porozumění fenoménu příčin, důsledků či strategií </w:t>
            </w:r>
            <w:proofErr w:type="spellStart"/>
            <w:r w:rsidRPr="00444FF7">
              <w:rPr>
                <w:sz w:val="22"/>
                <w:szCs w:val="22"/>
              </w:rPr>
              <w:t>re</w:t>
            </w:r>
            <w:r w:rsidR="002234EC">
              <w:rPr>
                <w:sz w:val="22"/>
                <w:szCs w:val="22"/>
              </w:rPr>
              <w:t>s</w:t>
            </w:r>
            <w:r w:rsidRPr="00444FF7">
              <w:rPr>
                <w:sz w:val="22"/>
                <w:szCs w:val="22"/>
              </w:rPr>
              <w:t>ilience</w:t>
            </w:r>
            <w:proofErr w:type="spellEnd"/>
            <w:r w:rsidRPr="00444FF7">
              <w:rPr>
                <w:sz w:val="22"/>
                <w:szCs w:val="22"/>
              </w:rPr>
              <w:t xml:space="preserve"> tak zůstává spíše omezený a nepřesahuje rámec již známých a popsaných skutečností.</w:t>
            </w:r>
          </w:p>
          <w:p w14:paraId="0D17ACB3" w14:textId="77777777" w:rsidR="00B411DB" w:rsidRPr="005A3FA8" w:rsidRDefault="00B411DB" w:rsidP="00362AB0">
            <w:pPr>
              <w:rPr>
                <w:sz w:val="22"/>
                <w:szCs w:val="22"/>
              </w:rPr>
            </w:pPr>
          </w:p>
          <w:p w14:paraId="34F597C7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14:paraId="1476487C" w14:textId="77777777" w:rsidTr="00C50B27">
        <w:tc>
          <w:tcPr>
            <w:tcW w:w="9828" w:type="dxa"/>
            <w:gridSpan w:val="9"/>
          </w:tcPr>
          <w:p w14:paraId="5B079070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14:paraId="4C3D0FC0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  <w:p w14:paraId="5D920447" w14:textId="08ADD219" w:rsidR="00B411DB" w:rsidRDefault="005A3FA8" w:rsidP="00A40E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Zvažovala jste jako kritérium výběru do výzkumného souboru i věk, kdy začala osoba užívat drogu, případně, jak dlouho ji užívala?</w:t>
            </w:r>
            <w:bookmarkStart w:id="0" w:name="_GoBack"/>
            <w:bookmarkEnd w:id="0"/>
          </w:p>
          <w:p w14:paraId="305E9F51" w14:textId="3581FF02" w:rsidR="00B411DB" w:rsidRPr="00C50B27" w:rsidRDefault="00444FF7" w:rsidP="00A40ED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</w:t>
            </w:r>
            <w:r w:rsidRPr="00444FF7">
              <w:rPr>
                <w:sz w:val="22"/>
                <w:szCs w:val="22"/>
              </w:rPr>
              <w:t>Jaké výzkumné zjištění považujete za významné pro oblast sociální pedagogiky?</w:t>
            </w:r>
          </w:p>
          <w:p w14:paraId="3912B9D2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  <w:p w14:paraId="389423AB" w14:textId="5720BF4D" w:rsidR="00B411DB" w:rsidRPr="00C50B27" w:rsidRDefault="00B411DB" w:rsidP="00362AB0">
            <w:pPr>
              <w:rPr>
                <w:sz w:val="22"/>
                <w:szCs w:val="22"/>
              </w:rPr>
            </w:pPr>
          </w:p>
          <w:p w14:paraId="26292B7E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14:paraId="24B1FE17" w14:textId="77777777" w:rsidTr="00C50B27">
        <w:tc>
          <w:tcPr>
            <w:tcW w:w="6791" w:type="dxa"/>
            <w:gridSpan w:val="3"/>
          </w:tcPr>
          <w:p w14:paraId="18C76A02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353A819B" w14:textId="4ECE340A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208AD799" w14:textId="4CAE1E53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097DDC95" w14:textId="0025FED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14:paraId="3C83E4FF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</w:tcPr>
          <w:p w14:paraId="2AF4CC33" w14:textId="56CF7B8D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0C4A97E6" w14:textId="26EFC118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1D5C6444" w14:textId="77777777" w:rsidTr="00C50B27">
        <w:tc>
          <w:tcPr>
            <w:tcW w:w="4068" w:type="dxa"/>
            <w:gridSpan w:val="2"/>
            <w:vAlign w:val="center"/>
          </w:tcPr>
          <w:p w14:paraId="5B6D8049" w14:textId="3849B1E2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19350A">
              <w:rPr>
                <w:sz w:val="22"/>
                <w:szCs w:val="22"/>
              </w:rPr>
              <w:t xml:space="preserve"> 9. 5. 2025</w:t>
            </w:r>
          </w:p>
        </w:tc>
        <w:tc>
          <w:tcPr>
            <w:tcW w:w="5760" w:type="dxa"/>
            <w:gridSpan w:val="7"/>
            <w:vAlign w:val="center"/>
          </w:tcPr>
          <w:p w14:paraId="12DF58BF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4B6DCC">
              <w:rPr>
                <w:sz w:val="22"/>
                <w:szCs w:val="22"/>
              </w:rPr>
              <w:t xml:space="preserve"> Iva Staňková</w:t>
            </w:r>
          </w:p>
        </w:tc>
      </w:tr>
    </w:tbl>
    <w:p w14:paraId="7C7F461D" w14:textId="77777777"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A32A99" w14:textId="77777777" w:rsidR="004B6DCC" w:rsidRDefault="004B6DCC">
      <w:r>
        <w:separator/>
      </w:r>
    </w:p>
  </w:endnote>
  <w:endnote w:type="continuationSeparator" w:id="0">
    <w:p w14:paraId="7222F633" w14:textId="77777777" w:rsidR="004B6DCC" w:rsidRDefault="004B6D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B23F48" w14:textId="77777777" w:rsidR="004B6DCC" w:rsidRDefault="004B6DCC">
      <w:r>
        <w:separator/>
      </w:r>
    </w:p>
  </w:footnote>
  <w:footnote w:type="continuationSeparator" w:id="0">
    <w:p w14:paraId="6A912960" w14:textId="77777777" w:rsidR="004B6DCC" w:rsidRDefault="004B6DCC">
      <w:r>
        <w:continuationSeparator/>
      </w:r>
    </w:p>
  </w:footnote>
  <w:footnote w:id="1">
    <w:p w14:paraId="691F6716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712CC9"/>
    <w:multiLevelType w:val="hybridMultilevel"/>
    <w:tmpl w:val="8E303CDE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DCC"/>
    <w:rsid w:val="000B366D"/>
    <w:rsid w:val="0019350A"/>
    <w:rsid w:val="002234EC"/>
    <w:rsid w:val="00362AB0"/>
    <w:rsid w:val="003F5DA2"/>
    <w:rsid w:val="00444FF7"/>
    <w:rsid w:val="004B6DCC"/>
    <w:rsid w:val="00512982"/>
    <w:rsid w:val="00514664"/>
    <w:rsid w:val="00526D47"/>
    <w:rsid w:val="0055255D"/>
    <w:rsid w:val="005A3FA8"/>
    <w:rsid w:val="005C219A"/>
    <w:rsid w:val="006847E2"/>
    <w:rsid w:val="0070056B"/>
    <w:rsid w:val="00897D5F"/>
    <w:rsid w:val="009B4C7B"/>
    <w:rsid w:val="009E2C0D"/>
    <w:rsid w:val="00A40EDD"/>
    <w:rsid w:val="00A72E5D"/>
    <w:rsid w:val="00B411DB"/>
    <w:rsid w:val="00BA3203"/>
    <w:rsid w:val="00C50B27"/>
    <w:rsid w:val="00CC557C"/>
    <w:rsid w:val="00CE2230"/>
    <w:rsid w:val="00DC1BF5"/>
    <w:rsid w:val="00E709EA"/>
    <w:rsid w:val="00E83040"/>
    <w:rsid w:val="00ED1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9143F9"/>
  <w15:chartTrackingRefBased/>
  <w15:docId w15:val="{9DAB162C-6F28-416C-BF39-AA16C3A62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897D5F"/>
    <w:pPr>
      <w:ind w:left="720"/>
      <w:contextualSpacing/>
    </w:pPr>
  </w:style>
  <w:style w:type="paragraph" w:styleId="Textbubliny">
    <w:name w:val="Balloon Text"/>
    <w:basedOn w:val="Normln"/>
    <w:link w:val="TextbublinyChar"/>
    <w:rsid w:val="00A40ED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A40E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259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tankova\OneDrive%20-%20Univerzita%20Tom&#225;&#353;e%20Bati%20ve%20Zl&#237;n&#283;\BP-DP\Posudky%202025\DP\Veden&#237;\POSUDEK%20VEDOUC&#205;HO%20DIPLOMOV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F44EAA9407A4F9112871D34F2476B" ma:contentTypeVersion="18" ma:contentTypeDescription="Vytvoří nový dokument" ma:contentTypeScope="" ma:versionID="3095c195acf6b96a6fad94319cd3af51">
  <xsd:schema xmlns:xsd="http://www.w3.org/2001/XMLSchema" xmlns:xs="http://www.w3.org/2001/XMLSchema" xmlns:p="http://schemas.microsoft.com/office/2006/metadata/properties" xmlns:ns3="b2760fc6-0594-407e-87c6-5506db99eec0" xmlns:ns4="3e70ad48-2dbb-4840-854d-17419981058e" targetNamespace="http://schemas.microsoft.com/office/2006/metadata/properties" ma:root="true" ma:fieldsID="480b1c44dc33635a5d8a144277c3c1b8" ns3:_="" ns4:_="">
    <xsd:import namespace="b2760fc6-0594-407e-87c6-5506db99eec0"/>
    <xsd:import namespace="3e70ad48-2dbb-4840-854d-1741998105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60fc6-0594-407e-87c6-5506db99e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ad48-2dbb-4840-854d-17419981058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760fc6-0594-407e-87c6-5506db99eec0" xsi:nil="true"/>
  </documentManagement>
</p:properties>
</file>

<file path=customXml/itemProps1.xml><?xml version="1.0" encoding="utf-8"?>
<ds:datastoreItem xmlns:ds="http://schemas.openxmlformats.org/officeDocument/2006/customXml" ds:itemID="{B9D400D0-3802-4454-BE94-F997960376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C7C122-246E-4FF3-BCF9-75EC9AAE44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760fc6-0594-407e-87c6-5506db99eec0"/>
    <ds:schemaRef ds:uri="3e70ad48-2dbb-4840-854d-1741998105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4F8678-6136-4520-A8E0-498C2EC725F3}">
  <ds:schemaRefs>
    <ds:schemaRef ds:uri="http://schemas.openxmlformats.org/package/2006/metadata/core-properties"/>
    <ds:schemaRef ds:uri="b2760fc6-0594-407e-87c6-5506db99eec0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3e70ad48-2dbb-4840-854d-17419981058e"/>
    <ds:schemaRef ds:uri="http://purl.org/dc/terms/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DIPLOMOVÉ PRÁCE_2022</Template>
  <TotalTime>42</TotalTime>
  <Pages>2</Pages>
  <Words>354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Iva Staňková</dc:creator>
  <cp:keywords/>
  <cp:lastModifiedBy>Iva Staňková</cp:lastModifiedBy>
  <cp:revision>6</cp:revision>
  <cp:lastPrinted>2025-05-12T12:27:00Z</cp:lastPrinted>
  <dcterms:created xsi:type="dcterms:W3CDTF">2025-04-28T07:19:00Z</dcterms:created>
  <dcterms:modified xsi:type="dcterms:W3CDTF">2025-05-12T12:27:00Z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0x0101000BFF44EAA9407A4F9112871D34F2476B</vt:lpwstr>
  </property>
</Properties>
</file>