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73BCD07" w14:textId="77777777" w:rsidTr="00C50B27">
        <w:tc>
          <w:tcPr>
            <w:tcW w:w="9828" w:type="dxa"/>
            <w:gridSpan w:val="9"/>
          </w:tcPr>
          <w:p w14:paraId="5023C4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F2250B4" w14:textId="77777777" w:rsidTr="00C50B27">
        <w:tc>
          <w:tcPr>
            <w:tcW w:w="2808" w:type="dxa"/>
          </w:tcPr>
          <w:p w14:paraId="1C354C4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3BC0540" w14:textId="77777777" w:rsidR="006847E2" w:rsidRPr="00C50B27" w:rsidRDefault="004B6DCC" w:rsidP="004B6DCC">
            <w:pPr>
              <w:rPr>
                <w:sz w:val="22"/>
                <w:szCs w:val="22"/>
              </w:rPr>
            </w:pPr>
            <w:r w:rsidRPr="004B6DCC">
              <w:rPr>
                <w:sz w:val="22"/>
                <w:szCs w:val="22"/>
              </w:rPr>
              <w:t>Bc. Michaela Gálová</w:t>
            </w:r>
          </w:p>
        </w:tc>
      </w:tr>
      <w:tr w:rsidR="006847E2" w:rsidRPr="00C50B27" w14:paraId="45909597" w14:textId="77777777" w:rsidTr="00C50B27">
        <w:tc>
          <w:tcPr>
            <w:tcW w:w="2808" w:type="dxa"/>
          </w:tcPr>
          <w:p w14:paraId="027EC4D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451149C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 w:rsidRPr="004B6DCC">
              <w:rPr>
                <w:sz w:val="22"/>
                <w:szCs w:val="22"/>
              </w:rPr>
              <w:t>Využití přístupu Podpory pozitivního chování u klientů s mentálním postižením</w:t>
            </w:r>
          </w:p>
        </w:tc>
      </w:tr>
      <w:tr w:rsidR="006847E2" w:rsidRPr="00C50B27" w14:paraId="3510870C" w14:textId="77777777" w:rsidTr="00C50B27">
        <w:tc>
          <w:tcPr>
            <w:tcW w:w="2808" w:type="dxa"/>
          </w:tcPr>
          <w:p w14:paraId="56C7A86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4495775A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63623EE3" w14:textId="77777777" w:rsidTr="00C50B27">
        <w:tc>
          <w:tcPr>
            <w:tcW w:w="2808" w:type="dxa"/>
          </w:tcPr>
          <w:p w14:paraId="5619988C" w14:textId="77777777"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2EFE0DC0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9847900" w14:textId="77777777" w:rsidTr="00C50B27">
        <w:tc>
          <w:tcPr>
            <w:tcW w:w="2808" w:type="dxa"/>
          </w:tcPr>
          <w:p w14:paraId="4B1376E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4C4B5EF" w14:textId="77777777" w:rsidR="006847E2" w:rsidRPr="00C50B27" w:rsidRDefault="004B6DC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42DA3A0A" w14:textId="77777777" w:rsidTr="00C50B27">
        <w:tc>
          <w:tcPr>
            <w:tcW w:w="2808" w:type="dxa"/>
            <w:vAlign w:val="center"/>
          </w:tcPr>
          <w:p w14:paraId="7A22D36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51537E4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A0DEA17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047978A" w14:textId="77777777" w:rsidTr="00C50B27">
        <w:tc>
          <w:tcPr>
            <w:tcW w:w="9828" w:type="dxa"/>
            <w:gridSpan w:val="9"/>
            <w:shd w:val="clear" w:color="auto" w:fill="A6A6A6"/>
          </w:tcPr>
          <w:p w14:paraId="48F168A0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639ECB7" w14:textId="77777777" w:rsidTr="00C50B27">
        <w:tc>
          <w:tcPr>
            <w:tcW w:w="6791" w:type="dxa"/>
            <w:gridSpan w:val="3"/>
          </w:tcPr>
          <w:p w14:paraId="058D8C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2241F556" w14:textId="2F7543E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76DA35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41FCB79" w14:textId="015714C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CDA165" w14:textId="519CA44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B5819F" w14:textId="538C8A2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3A9A30" w14:textId="2D37DFA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4FC854E9" w14:textId="77777777" w:rsidTr="00C50B27">
        <w:tc>
          <w:tcPr>
            <w:tcW w:w="6791" w:type="dxa"/>
            <w:gridSpan w:val="3"/>
          </w:tcPr>
          <w:p w14:paraId="273B1B0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1896AD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FD5490C" w14:textId="507B83B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602402" w14:textId="306C942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52219E" w14:textId="09CA495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E0696A" w14:textId="116C7B7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38D821" w14:textId="0CF7971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2B8A394" w14:textId="77777777" w:rsidTr="00C50B27">
        <w:tc>
          <w:tcPr>
            <w:tcW w:w="6791" w:type="dxa"/>
            <w:gridSpan w:val="3"/>
          </w:tcPr>
          <w:p w14:paraId="536E5046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A0A8145" w14:textId="30D8170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0E06D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52A1B1D" w14:textId="217E29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5EDE4F" w14:textId="538E9F3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834E12" w14:textId="0D06A90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556EC6B" w14:textId="377E8D7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DA06AA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0685563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47FBC92E" w14:textId="77777777" w:rsidTr="00C50B27">
        <w:tc>
          <w:tcPr>
            <w:tcW w:w="6791" w:type="dxa"/>
            <w:gridSpan w:val="3"/>
          </w:tcPr>
          <w:p w14:paraId="5E28E25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17FCA44" w14:textId="1534B88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7F886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DA1320E" w14:textId="5E3EB3F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0A447D" w14:textId="31E5F6E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F23D90" w14:textId="67B8A6D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30821A" w14:textId="1D5F2FC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643B913" w14:textId="77777777" w:rsidTr="00C50B27">
        <w:tc>
          <w:tcPr>
            <w:tcW w:w="6791" w:type="dxa"/>
            <w:gridSpan w:val="3"/>
          </w:tcPr>
          <w:p w14:paraId="2161CA39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F979E63" w14:textId="7B51F42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A3FFD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C9B1766" w14:textId="0690208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DD8FA6" w14:textId="797131C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DCCD36" w14:textId="64BE73E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BB97ED7" w14:textId="268C059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BD63F1D" w14:textId="77777777" w:rsidTr="00C50B27">
        <w:tc>
          <w:tcPr>
            <w:tcW w:w="6791" w:type="dxa"/>
            <w:gridSpan w:val="3"/>
          </w:tcPr>
          <w:p w14:paraId="5F1FE5DE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5C258ED" w14:textId="5225D81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BDA6FC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5FF5D3E" w14:textId="75569FF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0A8EAAB" w14:textId="32DD782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3F5F1E" w14:textId="45C1B22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930AFD5" w14:textId="623C7E2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BE4978B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540395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48DF8EDB" w14:textId="77777777" w:rsidTr="00C50B27">
        <w:tc>
          <w:tcPr>
            <w:tcW w:w="6791" w:type="dxa"/>
            <w:gridSpan w:val="3"/>
          </w:tcPr>
          <w:p w14:paraId="3B96A0A3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C9D71D9" w14:textId="45BB0A8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25432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38D5D1F" w14:textId="227FD48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13A4C12" w14:textId="33ECE7A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853843" w14:textId="7C5A6BF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5CC477E" w14:textId="5892372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0F73189" w14:textId="77777777" w:rsidTr="00C50B27">
        <w:tc>
          <w:tcPr>
            <w:tcW w:w="6791" w:type="dxa"/>
            <w:gridSpan w:val="3"/>
          </w:tcPr>
          <w:p w14:paraId="437838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61BA71D" w14:textId="76BE261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E6FAF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136EA9D" w14:textId="7CD04B6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2D35FCD" w14:textId="33C7388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0F225A" w14:textId="696A72E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A5994F" w14:textId="0C59BB1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6504431" w14:textId="77777777" w:rsidTr="00C50B27">
        <w:tc>
          <w:tcPr>
            <w:tcW w:w="6791" w:type="dxa"/>
            <w:gridSpan w:val="3"/>
          </w:tcPr>
          <w:p w14:paraId="1634135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66D6976B" w14:textId="30F1AFD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7BC128" w14:textId="264E9D3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ADFAD8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47CE5BF" w14:textId="66DD767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86897C" w14:textId="0D03D3B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2551D42" w14:textId="23F8709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B3D3AF2" w14:textId="77777777" w:rsidTr="00C50B27">
        <w:tc>
          <w:tcPr>
            <w:tcW w:w="6791" w:type="dxa"/>
            <w:gridSpan w:val="3"/>
          </w:tcPr>
          <w:p w14:paraId="6054F61F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672F9CD" w14:textId="6D16386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E5EE95" w14:textId="10DC438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FEC46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6C1DAC5" w14:textId="39234AD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5F27D40" w14:textId="33C8CB1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BBD73E" w14:textId="13AECBB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DDB8E59" w14:textId="77777777" w:rsidTr="00B411DB">
        <w:tc>
          <w:tcPr>
            <w:tcW w:w="9828" w:type="dxa"/>
            <w:gridSpan w:val="9"/>
            <w:shd w:val="clear" w:color="auto" w:fill="A6A6A6"/>
          </w:tcPr>
          <w:p w14:paraId="470B0C16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D4A0B9F" w14:textId="77777777" w:rsidTr="00C50B27">
        <w:tc>
          <w:tcPr>
            <w:tcW w:w="6791" w:type="dxa"/>
            <w:gridSpan w:val="3"/>
          </w:tcPr>
          <w:p w14:paraId="3AF0A47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CE1D1DA" w14:textId="1A2D70C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3C7E9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1D27F37" w14:textId="0968D40A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673892" w14:textId="65D7230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F21FD7" w14:textId="0E120F06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8BC5D0A" w14:textId="452A97E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16A2C14" w14:textId="77777777" w:rsidTr="00C50B27">
        <w:tc>
          <w:tcPr>
            <w:tcW w:w="6791" w:type="dxa"/>
            <w:gridSpan w:val="3"/>
          </w:tcPr>
          <w:p w14:paraId="0CAC951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3DFCA39" w14:textId="5C4C25B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5DE21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BB88AF0" w14:textId="645E31B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B70490" w14:textId="31D8C72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36C708" w14:textId="7DDD678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7E32A8" w14:textId="159B321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7B324C" w14:textId="77777777" w:rsidTr="00C50B27">
        <w:tc>
          <w:tcPr>
            <w:tcW w:w="6791" w:type="dxa"/>
            <w:gridSpan w:val="3"/>
          </w:tcPr>
          <w:p w14:paraId="6129B4F5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181015F7" w14:textId="1086682D" w:rsidR="00B411DB" w:rsidRPr="00C50B27" w:rsidRDefault="004C45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C276671" w14:textId="0F57504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E91E25A" w14:textId="77D4C39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A586B6" w14:textId="2678800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2DE329" w14:textId="5557DAF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5707D14" w14:textId="0CA5F29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CCC773F" w14:textId="77777777" w:rsidTr="00C50B27">
        <w:tc>
          <w:tcPr>
            <w:tcW w:w="9828" w:type="dxa"/>
            <w:gridSpan w:val="9"/>
          </w:tcPr>
          <w:p w14:paraId="6C4552C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3E876074" w14:textId="77777777" w:rsidR="009A1EB5" w:rsidRDefault="009A1EB5" w:rsidP="009A1E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6A8C2485" w14:textId="2A634EBB" w:rsidR="009A1EB5" w:rsidRDefault="009A1EB5" w:rsidP="009A1EB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originální výběr</w:t>
            </w:r>
            <w:r w:rsidRPr="00B91FBD">
              <w:rPr>
                <w:sz w:val="22"/>
                <w:szCs w:val="22"/>
              </w:rPr>
              <w:t xml:space="preserve"> tématu.</w:t>
            </w:r>
          </w:p>
          <w:p w14:paraId="1D61EF1D" w14:textId="1DCBBE6C" w:rsidR="009A1EB5" w:rsidRDefault="009A1EB5" w:rsidP="009A1EB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967C9">
              <w:rPr>
                <w:sz w:val="22"/>
                <w:szCs w:val="22"/>
              </w:rPr>
              <w:t>Jednotlivé kapitoly jsou jasně cílené na problematiku. Studentka vhodně používá odborný jazyk, text je psaný velmi čtivou formou.</w:t>
            </w:r>
          </w:p>
          <w:p w14:paraId="2C5502C9" w14:textId="0C4153B2" w:rsidR="007967C9" w:rsidRPr="004C454A" w:rsidRDefault="007967C9" w:rsidP="009A1EB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C454A">
              <w:rPr>
                <w:sz w:val="22"/>
                <w:szCs w:val="22"/>
              </w:rPr>
              <w:t>Oceňuji jasné shrnutí teoretické části.</w:t>
            </w:r>
          </w:p>
          <w:p w14:paraId="04F26FB6" w14:textId="385284B5" w:rsidR="004C454A" w:rsidRPr="004C454A" w:rsidRDefault="009A1EB5" w:rsidP="009A1EB5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C454A">
              <w:rPr>
                <w:sz w:val="22"/>
                <w:szCs w:val="22"/>
              </w:rPr>
              <w:t xml:space="preserve">V praktické části kvituji </w:t>
            </w:r>
            <w:r w:rsidR="004C454A" w:rsidRPr="004C454A">
              <w:rPr>
                <w:sz w:val="22"/>
                <w:szCs w:val="22"/>
              </w:rPr>
              <w:t>grafická znázornění popisovaných situací i pozorovaných jevů (tabulky četností výskytu konkrétního chování, časovou osu událostí apod.</w:t>
            </w:r>
            <w:r w:rsidR="00784F2B">
              <w:rPr>
                <w:sz w:val="22"/>
                <w:szCs w:val="22"/>
              </w:rPr>
              <w:t>).</w:t>
            </w:r>
            <w:r w:rsidR="004C454A" w:rsidRPr="004C454A">
              <w:rPr>
                <w:sz w:val="22"/>
                <w:szCs w:val="22"/>
              </w:rPr>
              <w:t xml:space="preserve"> </w:t>
            </w:r>
          </w:p>
          <w:p w14:paraId="2D43D73C" w14:textId="1E86FC83" w:rsidR="004C454A" w:rsidRPr="004C454A" w:rsidRDefault="004C454A" w:rsidP="00BB1D9C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4C454A">
              <w:rPr>
                <w:sz w:val="22"/>
                <w:szCs w:val="22"/>
              </w:rPr>
              <w:t>Oceňuji práci s pozorovacími archy</w:t>
            </w:r>
            <w:r>
              <w:rPr>
                <w:sz w:val="22"/>
                <w:szCs w:val="22"/>
              </w:rPr>
              <w:t xml:space="preserve"> (viz ukázka v příloze).</w:t>
            </w:r>
          </w:p>
          <w:p w14:paraId="2CA2969F" w14:textId="3FF175E0" w:rsidR="009A1EB5" w:rsidRPr="004C454A" w:rsidRDefault="009A1EB5" w:rsidP="004C454A">
            <w:pPr>
              <w:jc w:val="both"/>
              <w:rPr>
                <w:sz w:val="22"/>
                <w:szCs w:val="22"/>
              </w:rPr>
            </w:pPr>
            <w:r w:rsidRPr="004C454A">
              <w:rPr>
                <w:sz w:val="22"/>
                <w:szCs w:val="22"/>
              </w:rPr>
              <w:t>Slabé stránky práce:</w:t>
            </w:r>
          </w:p>
          <w:p w14:paraId="3A851C25" w14:textId="26047D28" w:rsidR="00B411DB" w:rsidRDefault="009A1EB5" w:rsidP="007967C9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967C9">
              <w:rPr>
                <w:sz w:val="22"/>
                <w:szCs w:val="22"/>
              </w:rPr>
              <w:t>V</w:t>
            </w:r>
            <w:r w:rsidR="007967C9">
              <w:rPr>
                <w:sz w:val="22"/>
                <w:szCs w:val="22"/>
              </w:rPr>
              <w:t>e shrnutí analýzy dat již není potřeba dokládat tvrzení přímými výpověďmi účastníků výzkumu.</w:t>
            </w:r>
          </w:p>
          <w:p w14:paraId="15422EA4" w14:textId="5EA33BB3" w:rsidR="004C454A" w:rsidRPr="007967C9" w:rsidRDefault="004C454A" w:rsidP="007967C9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Shrnutí významných zjištění bych očekávala trochu podrobnější a hlu</w:t>
            </w:r>
            <w:r w:rsidR="004F638B">
              <w:rPr>
                <w:sz w:val="22"/>
                <w:szCs w:val="22"/>
              </w:rPr>
              <w:t xml:space="preserve">bší, především stran </w:t>
            </w:r>
            <w:r>
              <w:rPr>
                <w:sz w:val="22"/>
                <w:szCs w:val="22"/>
              </w:rPr>
              <w:t xml:space="preserve">popisu přínosů podpory pozitivního chování – odpověď na hlavní VO. </w:t>
            </w:r>
          </w:p>
          <w:p w14:paraId="34F597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1476487C" w14:textId="77777777" w:rsidTr="00C50B27">
        <w:tc>
          <w:tcPr>
            <w:tcW w:w="9828" w:type="dxa"/>
            <w:gridSpan w:val="9"/>
          </w:tcPr>
          <w:p w14:paraId="5B079070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C3D0FC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5D920447" w14:textId="6D359D33" w:rsidR="00B411DB" w:rsidRDefault="004C45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Máte podobné pozitivní zkušenosti s využitím přístupu podpory pozitivního chování i u dalších klientů s mentálním postižením?</w:t>
            </w:r>
          </w:p>
          <w:p w14:paraId="3CDC9D79" w14:textId="7FBB608B" w:rsidR="004C454A" w:rsidRPr="00C50B27" w:rsidRDefault="004C454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Je přístup využitelný i pro jiné cílové skupiny</w:t>
            </w:r>
            <w:r w:rsidR="006456D0">
              <w:rPr>
                <w:sz w:val="22"/>
                <w:szCs w:val="22"/>
              </w:rPr>
              <w:t xml:space="preserve"> sociální pedagogiky</w:t>
            </w:r>
            <w:r>
              <w:rPr>
                <w:sz w:val="22"/>
                <w:szCs w:val="22"/>
              </w:rPr>
              <w:t>?</w:t>
            </w:r>
          </w:p>
          <w:p w14:paraId="26292B7E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24B1FE17" w14:textId="77777777" w:rsidTr="00C50B27">
        <w:tc>
          <w:tcPr>
            <w:tcW w:w="6791" w:type="dxa"/>
            <w:gridSpan w:val="3"/>
          </w:tcPr>
          <w:p w14:paraId="18C76A0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53A819B" w14:textId="3C5FE8A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08AD79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097DDC95" w14:textId="0440A51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3C83E4FF" w14:textId="062CEB0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AF4CC33" w14:textId="09225BE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C4A97E6" w14:textId="2DFE201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5C6444" w14:textId="77777777" w:rsidTr="00C50B27">
        <w:tc>
          <w:tcPr>
            <w:tcW w:w="4068" w:type="dxa"/>
            <w:gridSpan w:val="2"/>
            <w:vAlign w:val="center"/>
          </w:tcPr>
          <w:p w14:paraId="5B6D8049" w14:textId="0CE84566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C454A">
              <w:rPr>
                <w:sz w:val="22"/>
                <w:szCs w:val="22"/>
              </w:rPr>
              <w:t xml:space="preserve"> 5. 5. 2025</w:t>
            </w:r>
          </w:p>
        </w:tc>
        <w:tc>
          <w:tcPr>
            <w:tcW w:w="5760" w:type="dxa"/>
            <w:gridSpan w:val="7"/>
            <w:vAlign w:val="center"/>
          </w:tcPr>
          <w:p w14:paraId="12DF58B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B6DCC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C7F461D" w14:textId="77777777" w:rsidR="006847E2" w:rsidRDefault="006847E2" w:rsidP="008236C7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32A99" w14:textId="77777777" w:rsidR="004B6DCC" w:rsidRDefault="004B6DCC">
      <w:r>
        <w:separator/>
      </w:r>
    </w:p>
  </w:endnote>
  <w:endnote w:type="continuationSeparator" w:id="0">
    <w:p w14:paraId="7222F633" w14:textId="77777777" w:rsidR="004B6DCC" w:rsidRDefault="004B6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23F48" w14:textId="77777777" w:rsidR="004B6DCC" w:rsidRDefault="004B6DCC">
      <w:r>
        <w:separator/>
      </w:r>
    </w:p>
  </w:footnote>
  <w:footnote w:type="continuationSeparator" w:id="0">
    <w:p w14:paraId="6A912960" w14:textId="77777777" w:rsidR="004B6DCC" w:rsidRDefault="004B6DCC">
      <w:r>
        <w:continuationSeparator/>
      </w:r>
    </w:p>
  </w:footnote>
  <w:footnote w:id="1">
    <w:p w14:paraId="691F6716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E0383"/>
    <w:multiLevelType w:val="hybridMultilevel"/>
    <w:tmpl w:val="D390CE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CC"/>
    <w:rsid w:val="00362AB0"/>
    <w:rsid w:val="003F5DA2"/>
    <w:rsid w:val="004B6DCC"/>
    <w:rsid w:val="004C454A"/>
    <w:rsid w:val="004F638B"/>
    <w:rsid w:val="00512982"/>
    <w:rsid w:val="00514664"/>
    <w:rsid w:val="00526D47"/>
    <w:rsid w:val="0055255D"/>
    <w:rsid w:val="005C219A"/>
    <w:rsid w:val="006456D0"/>
    <w:rsid w:val="006847E2"/>
    <w:rsid w:val="0070056B"/>
    <w:rsid w:val="00784F2B"/>
    <w:rsid w:val="007967C9"/>
    <w:rsid w:val="008236C7"/>
    <w:rsid w:val="009A1EB5"/>
    <w:rsid w:val="00A72E5D"/>
    <w:rsid w:val="00B411DB"/>
    <w:rsid w:val="00BA3203"/>
    <w:rsid w:val="00C50B27"/>
    <w:rsid w:val="00CC557C"/>
    <w:rsid w:val="00DC1BF5"/>
    <w:rsid w:val="00E633A1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9143F9"/>
  <w15:chartTrackingRefBased/>
  <w15:docId w15:val="{9DAB162C-6F28-416C-BF39-AA16C3A6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9A1EB5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8236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823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Veden&#237;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9D400D0-3802-4454-BE94-F997960376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7C122-246E-4FF3-BCF9-75EC9AAE4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4F8678-6136-4520-A8E0-498C2EC725F3}">
  <ds:schemaRefs>
    <ds:schemaRef ds:uri="b2760fc6-0594-407e-87c6-5506db99eec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3e70ad48-2dbb-4840-854d-17419981058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86</TotalTime>
  <Pages>2</Pages>
  <Words>312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7</cp:revision>
  <cp:lastPrinted>2025-05-12T05:07:00Z</cp:lastPrinted>
  <dcterms:created xsi:type="dcterms:W3CDTF">2025-04-28T07:10:00Z</dcterms:created>
  <dcterms:modified xsi:type="dcterms:W3CDTF">2025-05-12T05:07:00Z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