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7"/>
        <w:gridCol w:w="377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714921DB" w:rsidR="00840F11" w:rsidRPr="00A2271C" w:rsidRDefault="00CB70F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Jurčů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74F7719A" w:rsidR="00840F11" w:rsidRPr="007708A0" w:rsidRDefault="00CB70F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Pohled učitelů na zařazení dvouletých dětí do mateřských škol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29B3F6F1" w:rsidR="00840F11" w:rsidRPr="007708A0" w:rsidRDefault="00CB70F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00ED5A41" w:rsidR="00840F11" w:rsidRPr="007708A0" w:rsidRDefault="00CB70F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58023F24" w:rsidR="00840F11" w:rsidRPr="007708A0" w:rsidRDefault="00CB70F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Prezenční 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773ED63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6F821420" w:rsidR="00840F11" w:rsidRPr="007708A0" w:rsidRDefault="00691759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41C8F396" w14:textId="408CAAD2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1B7C0480" w:rsidR="00840F11" w:rsidRPr="007708A0" w:rsidRDefault="00756D3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3DEEC6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FC5725F" w:rsidR="00840F11" w:rsidRPr="007708A0" w:rsidRDefault="00756D3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01DD44F7" w:rsidR="00840F11" w:rsidRPr="007708A0" w:rsidRDefault="001C5278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20AB68A9" w:rsidR="00840F11" w:rsidRPr="007708A0" w:rsidRDefault="001C5278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2946DB8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66C043DF" w:rsidR="00840F11" w:rsidRPr="007708A0" w:rsidRDefault="00B16EE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8CE6F91" w14:textId="66DA7B7C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6042AAAA" w:rsidR="00840F11" w:rsidRPr="007708A0" w:rsidRDefault="009A4C8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1B99A7C4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0C5C0D3" w:rsidR="00840F11" w:rsidRPr="007708A0" w:rsidRDefault="009C52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170A8E77" w:rsidR="00840F11" w:rsidRPr="007708A0" w:rsidRDefault="00E4600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1624A63F" w:rsidR="00840F11" w:rsidRPr="007708A0" w:rsidRDefault="00E4600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0B081AF7" w:rsidR="00840F11" w:rsidRPr="007708A0" w:rsidRDefault="00E4600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50FF1DE4" w:rsidR="00840F11" w:rsidRPr="007708A0" w:rsidRDefault="00E4600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77777777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699B8DE2" w14:textId="77777777" w:rsidR="00CB70F5" w:rsidRDefault="00CB70F5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3FD8C23" w14:textId="1F3D5740" w:rsidR="00CB70F5" w:rsidRDefault="00CB70F5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Bakalářka práce výzkumného charakteru se věnuje </w:t>
            </w:r>
            <w:r w:rsidR="00D0686C">
              <w:rPr>
                <w:rFonts w:ascii="Arial" w:hAnsi="Arial" w:cs="Arial"/>
                <w:bCs/>
              </w:rPr>
              <w:t xml:space="preserve">tématu </w:t>
            </w:r>
            <w:r w:rsidR="00534986">
              <w:rPr>
                <w:rFonts w:ascii="Arial" w:hAnsi="Arial" w:cs="Arial"/>
                <w:bCs/>
              </w:rPr>
              <w:t xml:space="preserve">zařazení dvouletých dětí do </w:t>
            </w:r>
            <w:r w:rsidR="00A472AF">
              <w:rPr>
                <w:rFonts w:ascii="Arial" w:hAnsi="Arial" w:cs="Arial"/>
                <w:bCs/>
              </w:rPr>
              <w:t xml:space="preserve">MŠ z pohledu učitelů. </w:t>
            </w:r>
          </w:p>
          <w:p w14:paraId="3AEF7BF3" w14:textId="77777777" w:rsidR="001214CE" w:rsidRDefault="001214CE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2A6B170" w14:textId="1387C9F0" w:rsidR="001214CE" w:rsidRDefault="00A22668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Teoretickou část otevírají vývojová specifika dětí od dvou do tří let. Autor zde </w:t>
            </w:r>
            <w:r w:rsidR="008246AF">
              <w:rPr>
                <w:rFonts w:ascii="Arial" w:hAnsi="Arial" w:cs="Arial"/>
                <w:bCs/>
              </w:rPr>
              <w:t>vhodně člení roviny vývoje dítěte na fyzickou, kognitivní</w:t>
            </w:r>
            <w:r w:rsidR="005012AD">
              <w:rPr>
                <w:rFonts w:ascii="Arial" w:hAnsi="Arial" w:cs="Arial"/>
                <w:bCs/>
              </w:rPr>
              <w:t xml:space="preserve">, </w:t>
            </w:r>
            <w:r w:rsidR="008246AF">
              <w:rPr>
                <w:rFonts w:ascii="Arial" w:hAnsi="Arial" w:cs="Arial"/>
                <w:bCs/>
              </w:rPr>
              <w:t xml:space="preserve">emoční a sociální. Pro ještě větší hloubku rozpracování </w:t>
            </w:r>
            <w:r w:rsidR="00FB2D2C">
              <w:rPr>
                <w:rFonts w:ascii="Arial" w:hAnsi="Arial" w:cs="Arial"/>
                <w:bCs/>
              </w:rPr>
              <w:t>tématu</w:t>
            </w:r>
            <w:r w:rsidR="009917E8">
              <w:rPr>
                <w:rFonts w:ascii="Arial" w:hAnsi="Arial" w:cs="Arial"/>
                <w:bCs/>
              </w:rPr>
              <w:t xml:space="preserve"> z psychologického hlediska</w:t>
            </w:r>
            <w:r w:rsidR="00FB2D2C">
              <w:rPr>
                <w:rFonts w:ascii="Arial" w:hAnsi="Arial" w:cs="Arial"/>
                <w:bCs/>
              </w:rPr>
              <w:t xml:space="preserve"> </w:t>
            </w:r>
            <w:r w:rsidR="008246AF">
              <w:rPr>
                <w:rFonts w:ascii="Arial" w:hAnsi="Arial" w:cs="Arial"/>
                <w:bCs/>
              </w:rPr>
              <w:t>by</w:t>
            </w:r>
            <w:r w:rsidR="00FB2D2C">
              <w:rPr>
                <w:rFonts w:ascii="Arial" w:hAnsi="Arial" w:cs="Arial"/>
                <w:bCs/>
              </w:rPr>
              <w:t xml:space="preserve"> se autor mohl opírat o </w:t>
            </w:r>
            <w:r w:rsidR="00C64489">
              <w:rPr>
                <w:rFonts w:ascii="Arial" w:hAnsi="Arial" w:cs="Arial"/>
                <w:bCs/>
              </w:rPr>
              <w:t>klíčové osobnosti</w:t>
            </w:r>
            <w:r w:rsidR="00E13166">
              <w:rPr>
                <w:rFonts w:ascii="Arial" w:hAnsi="Arial" w:cs="Arial"/>
                <w:bCs/>
              </w:rPr>
              <w:t xml:space="preserve"> jako je </w:t>
            </w:r>
            <w:proofErr w:type="spellStart"/>
            <w:r w:rsidR="00E13166">
              <w:rPr>
                <w:rFonts w:ascii="Arial" w:hAnsi="Arial" w:cs="Arial"/>
                <w:bCs/>
              </w:rPr>
              <w:t>Piaget</w:t>
            </w:r>
            <w:proofErr w:type="spellEnd"/>
            <w:r w:rsidR="00E13166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="00E13166">
              <w:rPr>
                <w:rFonts w:ascii="Arial" w:hAnsi="Arial" w:cs="Arial"/>
                <w:bCs/>
              </w:rPr>
              <w:t>Vygotskij</w:t>
            </w:r>
            <w:proofErr w:type="spellEnd"/>
            <w:r w:rsidR="00E13166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="00E13166">
              <w:rPr>
                <w:rFonts w:ascii="Arial" w:hAnsi="Arial" w:cs="Arial"/>
                <w:bCs/>
              </w:rPr>
              <w:t>Erikson</w:t>
            </w:r>
            <w:proofErr w:type="spellEnd"/>
            <w:r w:rsidR="00205AFF">
              <w:rPr>
                <w:rFonts w:ascii="Arial" w:hAnsi="Arial" w:cs="Arial"/>
                <w:bCs/>
              </w:rPr>
              <w:t xml:space="preserve"> a další</w:t>
            </w:r>
            <w:r w:rsidR="00E13166">
              <w:rPr>
                <w:rFonts w:ascii="Arial" w:hAnsi="Arial" w:cs="Arial"/>
                <w:bCs/>
              </w:rPr>
              <w:t xml:space="preserve">. Současně </w:t>
            </w:r>
            <w:r w:rsidR="000674BD">
              <w:rPr>
                <w:rFonts w:ascii="Arial" w:hAnsi="Arial" w:cs="Arial"/>
                <w:bCs/>
              </w:rPr>
              <w:t xml:space="preserve">mohla být více </w:t>
            </w:r>
            <w:r w:rsidR="0029220E">
              <w:rPr>
                <w:rFonts w:ascii="Arial" w:hAnsi="Arial" w:cs="Arial"/>
                <w:bCs/>
              </w:rPr>
              <w:t>pro</w:t>
            </w:r>
            <w:r w:rsidR="000674BD">
              <w:rPr>
                <w:rFonts w:ascii="Arial" w:hAnsi="Arial" w:cs="Arial"/>
                <w:bCs/>
              </w:rPr>
              <w:t xml:space="preserve">pracována </w:t>
            </w:r>
            <w:r w:rsidR="006A6BF4">
              <w:rPr>
                <w:rFonts w:ascii="Arial" w:hAnsi="Arial" w:cs="Arial"/>
                <w:bCs/>
              </w:rPr>
              <w:t>oblast socializace</w:t>
            </w:r>
            <w:r w:rsidR="00C64489">
              <w:rPr>
                <w:rFonts w:ascii="Arial" w:hAnsi="Arial" w:cs="Arial"/>
                <w:bCs/>
              </w:rPr>
              <w:t xml:space="preserve"> (např. o koncept paralelní hry</w:t>
            </w:r>
            <w:r w:rsidR="00686522">
              <w:rPr>
                <w:rFonts w:ascii="Arial" w:hAnsi="Arial" w:cs="Arial"/>
                <w:bCs/>
              </w:rPr>
              <w:t xml:space="preserve"> a další)</w:t>
            </w:r>
            <w:r w:rsidR="006A6BF4">
              <w:rPr>
                <w:rFonts w:ascii="Arial" w:hAnsi="Arial" w:cs="Arial"/>
                <w:bCs/>
              </w:rPr>
              <w:t xml:space="preserve">. </w:t>
            </w:r>
            <w:r w:rsidR="0061422B">
              <w:rPr>
                <w:rFonts w:ascii="Arial" w:hAnsi="Arial" w:cs="Arial"/>
                <w:bCs/>
              </w:rPr>
              <w:t>Kapitola</w:t>
            </w:r>
            <w:r w:rsidR="00763AE9">
              <w:rPr>
                <w:rFonts w:ascii="Arial" w:hAnsi="Arial" w:cs="Arial"/>
                <w:bCs/>
              </w:rPr>
              <w:t xml:space="preserve"> 3 </w:t>
            </w:r>
            <w:r w:rsidR="0061422B">
              <w:rPr>
                <w:rFonts w:ascii="Arial" w:hAnsi="Arial" w:cs="Arial"/>
                <w:bCs/>
              </w:rPr>
              <w:t xml:space="preserve">má téměř duplicitní název s podkapitolou 3.2. </w:t>
            </w:r>
            <w:r w:rsidR="001C5278">
              <w:rPr>
                <w:rFonts w:ascii="Arial" w:hAnsi="Arial" w:cs="Arial"/>
                <w:bCs/>
              </w:rPr>
              <w:t xml:space="preserve">Text teoretické části je čtivý a vhodně doplňovaný autorským textem. </w:t>
            </w:r>
          </w:p>
          <w:p w14:paraId="77C3B116" w14:textId="77777777" w:rsidR="00EB0FED" w:rsidRDefault="00EB0FED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DEC38F9" w14:textId="0A5082E2" w:rsidR="00A472AF" w:rsidRPr="00CB70F5" w:rsidRDefault="00EB0FED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Empirická část </w:t>
            </w:r>
            <w:r w:rsidR="00EC5688">
              <w:rPr>
                <w:rFonts w:ascii="Arial" w:hAnsi="Arial" w:cs="Arial"/>
                <w:bCs/>
              </w:rPr>
              <w:t>staví svůj výzkum na třec</w:t>
            </w:r>
            <w:r w:rsidR="005571B2">
              <w:rPr>
                <w:rFonts w:ascii="Arial" w:hAnsi="Arial" w:cs="Arial"/>
                <w:bCs/>
              </w:rPr>
              <w:t xml:space="preserve">h dílčích výzkumných cílech. </w:t>
            </w:r>
            <w:r w:rsidR="007E720A">
              <w:rPr>
                <w:rFonts w:ascii="Arial" w:hAnsi="Arial" w:cs="Arial"/>
                <w:bCs/>
              </w:rPr>
              <w:t>V</w:t>
            </w:r>
            <w:r w:rsidR="00E83A1D">
              <w:rPr>
                <w:rFonts w:ascii="Arial" w:hAnsi="Arial" w:cs="Arial"/>
                <w:bCs/>
              </w:rPr>
              <w:t>e formulaci</w:t>
            </w:r>
            <w:r w:rsidR="007E720A">
              <w:rPr>
                <w:rFonts w:ascii="Arial" w:hAnsi="Arial" w:cs="Arial"/>
                <w:bCs/>
              </w:rPr>
              <w:t> druh</w:t>
            </w:r>
            <w:r w:rsidR="00E83A1D">
              <w:rPr>
                <w:rFonts w:ascii="Arial" w:hAnsi="Arial" w:cs="Arial"/>
                <w:bCs/>
              </w:rPr>
              <w:t>ého</w:t>
            </w:r>
            <w:r w:rsidR="007E720A">
              <w:rPr>
                <w:rFonts w:ascii="Arial" w:hAnsi="Arial" w:cs="Arial"/>
                <w:bCs/>
              </w:rPr>
              <w:t xml:space="preserve"> </w:t>
            </w:r>
            <w:r w:rsidR="00E83A1D">
              <w:rPr>
                <w:rFonts w:ascii="Arial" w:hAnsi="Arial" w:cs="Arial"/>
                <w:bCs/>
              </w:rPr>
              <w:t>dílčího cíle</w:t>
            </w:r>
            <w:r w:rsidR="007E720A">
              <w:rPr>
                <w:rFonts w:ascii="Arial" w:hAnsi="Arial" w:cs="Arial"/>
                <w:bCs/>
              </w:rPr>
              <w:t xml:space="preserve"> chybí </w:t>
            </w:r>
            <w:r w:rsidR="00E83A1D">
              <w:rPr>
                <w:rFonts w:ascii="Arial" w:hAnsi="Arial" w:cs="Arial"/>
                <w:bCs/>
              </w:rPr>
              <w:t>„</w:t>
            </w:r>
            <w:r w:rsidR="00055FF6">
              <w:rPr>
                <w:rFonts w:ascii="Arial" w:hAnsi="Arial" w:cs="Arial"/>
                <w:bCs/>
              </w:rPr>
              <w:t>učitel</w:t>
            </w:r>
            <w:r w:rsidR="00E83A1D">
              <w:rPr>
                <w:rFonts w:ascii="Arial" w:hAnsi="Arial" w:cs="Arial"/>
                <w:bCs/>
              </w:rPr>
              <w:t>é“</w:t>
            </w:r>
            <w:r w:rsidR="00055FF6">
              <w:rPr>
                <w:rFonts w:ascii="Arial" w:hAnsi="Arial" w:cs="Arial"/>
                <w:bCs/>
              </w:rPr>
              <w:t xml:space="preserve">. </w:t>
            </w:r>
            <w:r w:rsidR="00DB4B49">
              <w:rPr>
                <w:rFonts w:ascii="Arial" w:hAnsi="Arial" w:cs="Arial"/>
                <w:bCs/>
              </w:rPr>
              <w:t xml:space="preserve">Hlavní výzkumný cíl </w:t>
            </w:r>
            <w:r w:rsidR="00B4152E">
              <w:rPr>
                <w:rFonts w:ascii="Arial" w:hAnsi="Arial" w:cs="Arial"/>
                <w:bCs/>
              </w:rPr>
              <w:t xml:space="preserve">má zjišťovat </w:t>
            </w:r>
            <w:r w:rsidR="00B4152E">
              <w:rPr>
                <w:rFonts w:ascii="Arial" w:hAnsi="Arial" w:cs="Arial"/>
                <w:bCs/>
              </w:rPr>
              <w:lastRenderedPageBreak/>
              <w:t xml:space="preserve">„pohled“ učitelů. Cíl by zasloužil preciznější formulování (např. </w:t>
            </w:r>
            <w:r w:rsidR="001956FC">
              <w:rPr>
                <w:rFonts w:ascii="Arial" w:hAnsi="Arial" w:cs="Arial"/>
                <w:bCs/>
              </w:rPr>
              <w:t xml:space="preserve">zjišťování perspektivy, názorů atd.). </w:t>
            </w:r>
            <w:r w:rsidR="00AF7888">
              <w:rPr>
                <w:rFonts w:ascii="Arial" w:hAnsi="Arial" w:cs="Arial"/>
                <w:bCs/>
              </w:rPr>
              <w:t>Z</w:t>
            </w:r>
            <w:r w:rsidR="0028517D">
              <w:rPr>
                <w:rFonts w:ascii="Arial" w:hAnsi="Arial" w:cs="Arial"/>
                <w:bCs/>
              </w:rPr>
              <w:t xml:space="preserve"> hlediska přesnosti by mohl být lépe stanoven i název kategorie </w:t>
            </w:r>
            <w:r w:rsidR="0028517D">
              <w:rPr>
                <w:rFonts w:ascii="Arial" w:hAnsi="Arial" w:cs="Arial"/>
                <w:bCs/>
                <w:i/>
                <w:iCs/>
              </w:rPr>
              <w:t xml:space="preserve">Přínosy vzdělávání dvouletých dětí v MŠ pro samotné dítě </w:t>
            </w:r>
            <w:r w:rsidR="0028517D">
              <w:rPr>
                <w:rFonts w:ascii="Arial" w:hAnsi="Arial" w:cs="Arial"/>
                <w:bCs/>
              </w:rPr>
              <w:t xml:space="preserve">(kde název inklinuje k tomu, že jsou k dispozici data od samotných dětí), doporučovala bych tedy doplnit </w:t>
            </w:r>
            <w:r w:rsidR="001A310B">
              <w:rPr>
                <w:rFonts w:ascii="Arial" w:hAnsi="Arial" w:cs="Arial"/>
                <w:bCs/>
              </w:rPr>
              <w:t xml:space="preserve">např. z perspektivy učitele. </w:t>
            </w:r>
            <w:r w:rsidR="005E106C">
              <w:rPr>
                <w:rFonts w:ascii="Arial" w:hAnsi="Arial" w:cs="Arial"/>
                <w:bCs/>
              </w:rPr>
              <w:t xml:space="preserve">To samé platí i pro kategorii přínosu pro ostatní děti. </w:t>
            </w:r>
            <w:r w:rsidR="00345BBD">
              <w:rPr>
                <w:rFonts w:ascii="Arial" w:hAnsi="Arial" w:cs="Arial"/>
                <w:bCs/>
              </w:rPr>
              <w:t xml:space="preserve">Objevují se zde tak spíše </w:t>
            </w:r>
            <w:r w:rsidR="00BB313D">
              <w:rPr>
                <w:rFonts w:ascii="Arial" w:hAnsi="Arial" w:cs="Arial"/>
                <w:bCs/>
              </w:rPr>
              <w:t xml:space="preserve">menší </w:t>
            </w:r>
            <w:r w:rsidR="00345BBD">
              <w:rPr>
                <w:rFonts w:ascii="Arial" w:hAnsi="Arial" w:cs="Arial"/>
                <w:bCs/>
              </w:rPr>
              <w:t xml:space="preserve">formulační </w:t>
            </w:r>
            <w:r w:rsidR="00BB313D">
              <w:rPr>
                <w:rFonts w:ascii="Arial" w:hAnsi="Arial" w:cs="Arial"/>
                <w:bCs/>
              </w:rPr>
              <w:t>nedostatky</w:t>
            </w:r>
            <w:r w:rsidR="00345BBD">
              <w:rPr>
                <w:rFonts w:ascii="Arial" w:hAnsi="Arial" w:cs="Arial"/>
                <w:bCs/>
              </w:rPr>
              <w:t>. Po obsahové stránce jsou z</w:t>
            </w:r>
            <w:r w:rsidR="00530143">
              <w:rPr>
                <w:rFonts w:ascii="Arial" w:hAnsi="Arial" w:cs="Arial"/>
                <w:bCs/>
              </w:rPr>
              <w:t xml:space="preserve">jištěná data </w:t>
            </w:r>
            <w:r w:rsidR="006314DA">
              <w:rPr>
                <w:rFonts w:ascii="Arial" w:hAnsi="Arial" w:cs="Arial"/>
                <w:bCs/>
              </w:rPr>
              <w:t>přehledně</w:t>
            </w:r>
            <w:r w:rsidR="00D15D87">
              <w:rPr>
                <w:rFonts w:ascii="Arial" w:hAnsi="Arial" w:cs="Arial"/>
                <w:bCs/>
              </w:rPr>
              <w:t xml:space="preserve"> graficky</w:t>
            </w:r>
            <w:r w:rsidR="006314DA">
              <w:rPr>
                <w:rFonts w:ascii="Arial" w:hAnsi="Arial" w:cs="Arial"/>
                <w:bCs/>
              </w:rPr>
              <w:t xml:space="preserve"> prezentována</w:t>
            </w:r>
            <w:r w:rsidR="00D15D87">
              <w:rPr>
                <w:rFonts w:ascii="Arial" w:hAnsi="Arial" w:cs="Arial"/>
                <w:bCs/>
              </w:rPr>
              <w:t xml:space="preserve">. Autor </w:t>
            </w:r>
            <w:r w:rsidR="0042751D">
              <w:rPr>
                <w:rFonts w:ascii="Arial" w:hAnsi="Arial" w:cs="Arial"/>
                <w:bCs/>
              </w:rPr>
              <w:t>prokazuje dobrou</w:t>
            </w:r>
            <w:r w:rsidR="002C14FB">
              <w:rPr>
                <w:rFonts w:ascii="Arial" w:hAnsi="Arial" w:cs="Arial"/>
                <w:bCs/>
              </w:rPr>
              <w:t xml:space="preserve"> úroveň</w:t>
            </w:r>
            <w:r w:rsidR="0042751D">
              <w:rPr>
                <w:rFonts w:ascii="Arial" w:hAnsi="Arial" w:cs="Arial"/>
                <w:bCs/>
              </w:rPr>
              <w:t xml:space="preserve"> zručnos</w:t>
            </w:r>
            <w:r w:rsidR="002C14FB">
              <w:rPr>
                <w:rFonts w:ascii="Arial" w:hAnsi="Arial" w:cs="Arial"/>
                <w:bCs/>
              </w:rPr>
              <w:t>ti</w:t>
            </w:r>
            <w:r w:rsidR="0042751D">
              <w:rPr>
                <w:rFonts w:ascii="Arial" w:hAnsi="Arial" w:cs="Arial"/>
                <w:bCs/>
              </w:rPr>
              <w:t xml:space="preserve"> v intepretaci dat.</w:t>
            </w:r>
            <w:r w:rsidR="002C14FB">
              <w:rPr>
                <w:rFonts w:ascii="Arial" w:hAnsi="Arial" w:cs="Arial"/>
                <w:bCs/>
              </w:rPr>
              <w:t xml:space="preserve"> </w:t>
            </w:r>
            <w:r w:rsidR="00E337D0">
              <w:rPr>
                <w:rFonts w:ascii="Arial" w:hAnsi="Arial" w:cs="Arial"/>
                <w:bCs/>
              </w:rPr>
              <w:t xml:space="preserve">Čtenář se ale neubrání dojmu, že názvy kategorií </w:t>
            </w:r>
            <w:r w:rsidR="0002510F">
              <w:rPr>
                <w:rFonts w:ascii="Arial" w:hAnsi="Arial" w:cs="Arial"/>
                <w:bCs/>
              </w:rPr>
              <w:t xml:space="preserve">jsou </w:t>
            </w:r>
            <w:r w:rsidR="00124F20">
              <w:rPr>
                <w:rFonts w:ascii="Arial" w:hAnsi="Arial" w:cs="Arial"/>
                <w:bCs/>
              </w:rPr>
              <w:t>„napasovány“ na</w:t>
            </w:r>
            <w:r w:rsidR="00216C04">
              <w:rPr>
                <w:rFonts w:ascii="Arial" w:hAnsi="Arial" w:cs="Arial"/>
                <w:bCs/>
              </w:rPr>
              <w:t xml:space="preserve"> předem stanovené </w:t>
            </w:r>
            <w:r w:rsidR="001C681D">
              <w:rPr>
                <w:rFonts w:ascii="Arial" w:hAnsi="Arial" w:cs="Arial"/>
                <w:bCs/>
              </w:rPr>
              <w:t>oblasti.</w:t>
            </w:r>
            <w:r w:rsidR="00ED160A">
              <w:rPr>
                <w:rFonts w:ascii="Arial" w:hAnsi="Arial" w:cs="Arial"/>
                <w:bCs/>
              </w:rPr>
              <w:t xml:space="preserve"> </w:t>
            </w:r>
            <w:r w:rsidR="001C681D">
              <w:rPr>
                <w:rFonts w:ascii="Arial" w:hAnsi="Arial" w:cs="Arial"/>
                <w:bCs/>
              </w:rPr>
              <w:t>D</w:t>
            </w:r>
            <w:r w:rsidR="00ED160A">
              <w:rPr>
                <w:rFonts w:ascii="Arial" w:hAnsi="Arial" w:cs="Arial"/>
                <w:bCs/>
              </w:rPr>
              <w:t>le ukázky</w:t>
            </w:r>
            <w:r w:rsidR="001C681D">
              <w:rPr>
                <w:rFonts w:ascii="Arial" w:hAnsi="Arial" w:cs="Arial"/>
                <w:bCs/>
              </w:rPr>
              <w:t xml:space="preserve"> interview</w:t>
            </w:r>
            <w:r w:rsidR="00ED160A">
              <w:rPr>
                <w:rFonts w:ascii="Arial" w:hAnsi="Arial" w:cs="Arial"/>
                <w:bCs/>
              </w:rPr>
              <w:t xml:space="preserve"> v příloze je ale jasné, že se autor drží </w:t>
            </w:r>
            <w:r w:rsidR="00506896">
              <w:rPr>
                <w:rFonts w:ascii="Arial" w:hAnsi="Arial" w:cs="Arial"/>
                <w:bCs/>
              </w:rPr>
              <w:t>struktury tazatelských otázek, které korespondují i s názvy k</w:t>
            </w:r>
            <w:r w:rsidR="007D4FA7">
              <w:rPr>
                <w:rFonts w:ascii="Arial" w:hAnsi="Arial" w:cs="Arial"/>
                <w:bCs/>
              </w:rPr>
              <w:t>ategorií</w:t>
            </w:r>
            <w:r w:rsidR="003646CC">
              <w:rPr>
                <w:rFonts w:ascii="Arial" w:hAnsi="Arial" w:cs="Arial"/>
                <w:bCs/>
              </w:rPr>
              <w:t>.</w:t>
            </w:r>
            <w:r w:rsidR="001C681D">
              <w:rPr>
                <w:rFonts w:ascii="Arial" w:hAnsi="Arial" w:cs="Arial"/>
                <w:bCs/>
              </w:rPr>
              <w:t xml:space="preserve"> </w:t>
            </w:r>
            <w:r w:rsidR="003646CC">
              <w:rPr>
                <w:rFonts w:ascii="Arial" w:hAnsi="Arial" w:cs="Arial"/>
                <w:bCs/>
              </w:rPr>
              <w:t>J</w:t>
            </w:r>
            <w:r w:rsidR="001C681D">
              <w:rPr>
                <w:rFonts w:ascii="Arial" w:hAnsi="Arial" w:cs="Arial"/>
                <w:bCs/>
              </w:rPr>
              <w:t xml:space="preserve">e tak škoda, že nevyžil výhod polostrukturovaného </w:t>
            </w:r>
            <w:r w:rsidR="007D4210">
              <w:rPr>
                <w:rFonts w:ascii="Arial" w:hAnsi="Arial" w:cs="Arial"/>
                <w:bCs/>
              </w:rPr>
              <w:t>interview,</w:t>
            </w:r>
            <w:r w:rsidR="001C681D">
              <w:rPr>
                <w:rFonts w:ascii="Arial" w:hAnsi="Arial" w:cs="Arial"/>
                <w:bCs/>
              </w:rPr>
              <w:t xml:space="preserve"> a tedy větší volnosti v dotazování a v získávání dat nad stanovený rámec. </w:t>
            </w:r>
            <w:r w:rsidR="0014615F">
              <w:rPr>
                <w:rFonts w:ascii="Arial" w:hAnsi="Arial" w:cs="Arial"/>
                <w:bCs/>
              </w:rPr>
              <w:t xml:space="preserve">Autor získal zajímavá zjištění, avšak v rámci diskuze je škoda, že je porovnává zejména s ostatními bakalářskými pracemi. </w:t>
            </w:r>
            <w:r w:rsidR="00B021D3">
              <w:rPr>
                <w:rFonts w:ascii="Arial" w:hAnsi="Arial" w:cs="Arial"/>
                <w:bCs/>
              </w:rPr>
              <w:t xml:space="preserve">Domnívám se, že </w:t>
            </w:r>
            <w:r w:rsidR="00CB7628">
              <w:rPr>
                <w:rFonts w:ascii="Arial" w:hAnsi="Arial" w:cs="Arial"/>
                <w:bCs/>
              </w:rPr>
              <w:t xml:space="preserve">k tomuto tématu jsou k dispozici vhodnější odborné studie a výzkumy. </w:t>
            </w:r>
            <w:r w:rsidR="0042751D">
              <w:rPr>
                <w:rFonts w:ascii="Arial" w:hAnsi="Arial" w:cs="Arial"/>
                <w:bCs/>
              </w:rPr>
              <w:t xml:space="preserve"> </w:t>
            </w:r>
            <w:r w:rsidR="00411EDE">
              <w:rPr>
                <w:rFonts w:ascii="Arial" w:hAnsi="Arial" w:cs="Arial"/>
                <w:bCs/>
              </w:rPr>
              <w:t xml:space="preserve"> </w:t>
            </w:r>
          </w:p>
          <w:p w14:paraId="238601FE" w14:textId="77777777" w:rsidR="00F8169F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  <w:p w14:paraId="066127C3" w14:textId="16FE2229" w:rsidR="00374CD6" w:rsidRDefault="00374CD6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Jazyk práce je odborný a kultivovaný bez gramatických a stylistických chyb. </w:t>
            </w:r>
          </w:p>
          <w:p w14:paraId="48610FC7" w14:textId="77777777" w:rsidR="00374CD6" w:rsidRPr="00374CD6" w:rsidRDefault="00374CD6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739B8C1" w14:textId="2D2CD24A" w:rsidR="00724C5F" w:rsidRPr="007708A0" w:rsidRDefault="000859F9" w:rsidP="0008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4427778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</w:t>
            </w:r>
            <w:r w:rsidR="00AF25F5">
              <w:rPr>
                <w:rFonts w:ascii="Arial" w:hAnsi="Arial" w:cs="Arial"/>
                <w:b/>
                <w:bCs/>
              </w:rPr>
              <w:t>ě</w:t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47886996" w14:textId="05BA9CCF" w:rsidR="00917DBC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E26A0D">
              <w:rPr>
                <w:rFonts w:ascii="Arial" w:hAnsi="Arial" w:cs="Arial"/>
                <w:b/>
                <w:bCs/>
              </w:rPr>
              <w:t>1</w:t>
            </w:r>
            <w:r w:rsidR="00917DBC" w:rsidRPr="00E26A0D">
              <w:rPr>
                <w:rFonts w:ascii="Arial" w:hAnsi="Arial" w:cs="Arial"/>
                <w:b/>
                <w:bCs/>
              </w:rPr>
              <w:t>.</w:t>
            </w:r>
            <w:r w:rsidR="006A6BF4">
              <w:rPr>
                <w:rFonts w:ascii="Arial" w:hAnsi="Arial" w:cs="Arial"/>
              </w:rPr>
              <w:t xml:space="preserve"> </w:t>
            </w:r>
            <w:r w:rsidR="00DB2285">
              <w:rPr>
                <w:rFonts w:ascii="Arial" w:hAnsi="Arial" w:cs="Arial"/>
              </w:rPr>
              <w:t xml:space="preserve">V rámci výzkumu empirické části představujete kategorie a kódy </w:t>
            </w:r>
            <w:r w:rsidR="00B20498">
              <w:rPr>
                <w:rFonts w:ascii="Arial" w:hAnsi="Arial" w:cs="Arial"/>
              </w:rPr>
              <w:t xml:space="preserve">(s. 35), </w:t>
            </w:r>
            <w:r w:rsidR="00E26A0D">
              <w:rPr>
                <w:rFonts w:ascii="Arial" w:hAnsi="Arial" w:cs="Arial"/>
              </w:rPr>
              <w:t xml:space="preserve">dle Vašeho grafického znázornění – </w:t>
            </w:r>
            <w:r w:rsidR="00B20498">
              <w:rPr>
                <w:rFonts w:ascii="Arial" w:hAnsi="Arial" w:cs="Arial"/>
              </w:rPr>
              <w:t xml:space="preserve">byly kategorie Vámi stanoveny </w:t>
            </w:r>
            <w:r w:rsidR="00E26A0D">
              <w:rPr>
                <w:rFonts w:ascii="Arial" w:hAnsi="Arial" w:cs="Arial"/>
              </w:rPr>
              <w:t>a sytily je kódy nebo z kódů vznikly tyto kategorie?</w:t>
            </w:r>
          </w:p>
          <w:p w14:paraId="0246CB9D" w14:textId="21A42007" w:rsidR="00067175" w:rsidRDefault="00BF65B2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067175" w:rsidRPr="00067175">
              <w:rPr>
                <w:rFonts w:ascii="Arial" w:hAnsi="Arial" w:cs="Arial"/>
                <w:b/>
                <w:bCs/>
              </w:rPr>
              <w:t>.</w:t>
            </w:r>
            <w:r w:rsidR="00067175">
              <w:rPr>
                <w:rFonts w:ascii="Arial" w:hAnsi="Arial" w:cs="Arial"/>
              </w:rPr>
              <w:t xml:space="preserve"> Mezi participanty </w:t>
            </w:r>
            <w:r w:rsidR="003920D1">
              <w:rPr>
                <w:rFonts w:ascii="Arial" w:hAnsi="Arial" w:cs="Arial"/>
              </w:rPr>
              <w:t>je poměrné velký rozptyl v </w:t>
            </w:r>
            <w:r w:rsidR="00DC43C6">
              <w:rPr>
                <w:rFonts w:ascii="Arial" w:hAnsi="Arial" w:cs="Arial"/>
              </w:rPr>
              <w:t>délce</w:t>
            </w:r>
            <w:r w:rsidR="003920D1">
              <w:rPr>
                <w:rFonts w:ascii="Arial" w:hAnsi="Arial" w:cs="Arial"/>
              </w:rPr>
              <w:t xml:space="preserve"> praxe (až </w:t>
            </w:r>
            <w:r w:rsidR="00DC43C6">
              <w:rPr>
                <w:rFonts w:ascii="Arial" w:hAnsi="Arial" w:cs="Arial"/>
              </w:rPr>
              <w:t>42 let) – byl patrný nějaký významný rozdíl mezi výpověďmi těchto participantů?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4F69CA04" w:rsidR="00840F11" w:rsidRPr="00506896" w:rsidRDefault="00506896" w:rsidP="00957D0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06896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6DB21CAC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r w:rsidR="009B6308">
              <w:rPr>
                <w:rFonts w:ascii="Arial" w:hAnsi="Arial" w:cs="Arial"/>
              </w:rPr>
              <w:t>9</w:t>
            </w:r>
            <w:r w:rsidR="00746AC6">
              <w:rPr>
                <w:rFonts w:ascii="Arial" w:hAnsi="Arial" w:cs="Arial"/>
              </w:rPr>
              <w:t>. 5. 2025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C05E0A" w:rsidRDefault="00C05E0A"/>
    <w:sectPr w:rsidR="00C05E0A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0CADB" w14:textId="77777777" w:rsidR="0020712E" w:rsidRDefault="0020712E" w:rsidP="00840F11">
      <w:pPr>
        <w:spacing w:after="0" w:line="240" w:lineRule="auto"/>
      </w:pPr>
      <w:r>
        <w:separator/>
      </w:r>
    </w:p>
  </w:endnote>
  <w:endnote w:type="continuationSeparator" w:id="0">
    <w:p w14:paraId="4A78E36F" w14:textId="77777777" w:rsidR="0020712E" w:rsidRDefault="0020712E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F8ACD" w14:textId="77777777" w:rsidR="0020712E" w:rsidRDefault="0020712E" w:rsidP="00840F11">
      <w:pPr>
        <w:spacing w:after="0" w:line="240" w:lineRule="auto"/>
      </w:pPr>
      <w:r>
        <w:separator/>
      </w:r>
    </w:p>
  </w:footnote>
  <w:footnote w:type="continuationSeparator" w:id="0">
    <w:p w14:paraId="43B200F6" w14:textId="77777777" w:rsidR="0020712E" w:rsidRDefault="0020712E" w:rsidP="00840F11">
      <w:pPr>
        <w:spacing w:after="0" w:line="240" w:lineRule="auto"/>
      </w:pPr>
      <w:r>
        <w:continuationSeparator/>
      </w:r>
    </w:p>
  </w:footnote>
  <w:footnote w:id="1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22B11"/>
    <w:rsid w:val="0002510F"/>
    <w:rsid w:val="000357C9"/>
    <w:rsid w:val="00055FF6"/>
    <w:rsid w:val="00063CE1"/>
    <w:rsid w:val="00067175"/>
    <w:rsid w:val="000674BD"/>
    <w:rsid w:val="000859F9"/>
    <w:rsid w:val="000B575C"/>
    <w:rsid w:val="000E4ACF"/>
    <w:rsid w:val="001214CE"/>
    <w:rsid w:val="00124F20"/>
    <w:rsid w:val="0014324D"/>
    <w:rsid w:val="0014615F"/>
    <w:rsid w:val="00195294"/>
    <w:rsid w:val="001956FC"/>
    <w:rsid w:val="001A310B"/>
    <w:rsid w:val="001B6D0D"/>
    <w:rsid w:val="001C5278"/>
    <w:rsid w:val="001C681D"/>
    <w:rsid w:val="00205AFF"/>
    <w:rsid w:val="0020712E"/>
    <w:rsid w:val="00216C04"/>
    <w:rsid w:val="002410F9"/>
    <w:rsid w:val="0028517D"/>
    <w:rsid w:val="0029220E"/>
    <w:rsid w:val="002C14FB"/>
    <w:rsid w:val="002E1F26"/>
    <w:rsid w:val="002F1F54"/>
    <w:rsid w:val="00311212"/>
    <w:rsid w:val="00345BBD"/>
    <w:rsid w:val="003646CC"/>
    <w:rsid w:val="003649D8"/>
    <w:rsid w:val="00374CD6"/>
    <w:rsid w:val="003920D1"/>
    <w:rsid w:val="00411EDE"/>
    <w:rsid w:val="00415A31"/>
    <w:rsid w:val="0042751D"/>
    <w:rsid w:val="00442257"/>
    <w:rsid w:val="0046105F"/>
    <w:rsid w:val="004846A6"/>
    <w:rsid w:val="004874A9"/>
    <w:rsid w:val="00492ADB"/>
    <w:rsid w:val="004B4E6B"/>
    <w:rsid w:val="004E25C3"/>
    <w:rsid w:val="004F278A"/>
    <w:rsid w:val="005012AD"/>
    <w:rsid w:val="00506896"/>
    <w:rsid w:val="00524593"/>
    <w:rsid w:val="00530143"/>
    <w:rsid w:val="00534986"/>
    <w:rsid w:val="005571B2"/>
    <w:rsid w:val="005E106C"/>
    <w:rsid w:val="0061422B"/>
    <w:rsid w:val="0063019D"/>
    <w:rsid w:val="006314DA"/>
    <w:rsid w:val="00637459"/>
    <w:rsid w:val="00653938"/>
    <w:rsid w:val="00686522"/>
    <w:rsid w:val="00686528"/>
    <w:rsid w:val="00691759"/>
    <w:rsid w:val="00694674"/>
    <w:rsid w:val="006A6BF4"/>
    <w:rsid w:val="00703FDB"/>
    <w:rsid w:val="00724C5F"/>
    <w:rsid w:val="00746AC6"/>
    <w:rsid w:val="00756D3C"/>
    <w:rsid w:val="00763AE9"/>
    <w:rsid w:val="00774418"/>
    <w:rsid w:val="007C12E5"/>
    <w:rsid w:val="007C409A"/>
    <w:rsid w:val="007D4210"/>
    <w:rsid w:val="007D4FA7"/>
    <w:rsid w:val="007E720A"/>
    <w:rsid w:val="008246AF"/>
    <w:rsid w:val="00840F11"/>
    <w:rsid w:val="00872D91"/>
    <w:rsid w:val="008D1817"/>
    <w:rsid w:val="008D6D37"/>
    <w:rsid w:val="008F2415"/>
    <w:rsid w:val="00917DBC"/>
    <w:rsid w:val="00935CA9"/>
    <w:rsid w:val="009670FB"/>
    <w:rsid w:val="009867F0"/>
    <w:rsid w:val="009917E8"/>
    <w:rsid w:val="009A03DB"/>
    <w:rsid w:val="009A0A15"/>
    <w:rsid w:val="009A4C84"/>
    <w:rsid w:val="009B6308"/>
    <w:rsid w:val="009C4D29"/>
    <w:rsid w:val="009C52AE"/>
    <w:rsid w:val="009D49EF"/>
    <w:rsid w:val="009D65E7"/>
    <w:rsid w:val="009E2310"/>
    <w:rsid w:val="00A22668"/>
    <w:rsid w:val="00A2271C"/>
    <w:rsid w:val="00A42709"/>
    <w:rsid w:val="00A472AF"/>
    <w:rsid w:val="00A56429"/>
    <w:rsid w:val="00AF25F5"/>
    <w:rsid w:val="00AF7888"/>
    <w:rsid w:val="00B021D3"/>
    <w:rsid w:val="00B16EEA"/>
    <w:rsid w:val="00B20498"/>
    <w:rsid w:val="00B4152E"/>
    <w:rsid w:val="00B76FBD"/>
    <w:rsid w:val="00BB0EF6"/>
    <w:rsid w:val="00BB313D"/>
    <w:rsid w:val="00BC7A61"/>
    <w:rsid w:val="00BF0E2D"/>
    <w:rsid w:val="00BF65B2"/>
    <w:rsid w:val="00C012E1"/>
    <w:rsid w:val="00C05E0A"/>
    <w:rsid w:val="00C623EE"/>
    <w:rsid w:val="00C64489"/>
    <w:rsid w:val="00C67E53"/>
    <w:rsid w:val="00CB26A8"/>
    <w:rsid w:val="00CB70F5"/>
    <w:rsid w:val="00CB7628"/>
    <w:rsid w:val="00CF10B3"/>
    <w:rsid w:val="00D0686C"/>
    <w:rsid w:val="00D15D87"/>
    <w:rsid w:val="00D3371D"/>
    <w:rsid w:val="00D35437"/>
    <w:rsid w:val="00DB2285"/>
    <w:rsid w:val="00DB28C3"/>
    <w:rsid w:val="00DB4B49"/>
    <w:rsid w:val="00DC43C6"/>
    <w:rsid w:val="00DD721C"/>
    <w:rsid w:val="00DF7315"/>
    <w:rsid w:val="00E05E12"/>
    <w:rsid w:val="00E13166"/>
    <w:rsid w:val="00E26A0D"/>
    <w:rsid w:val="00E337D0"/>
    <w:rsid w:val="00E4600D"/>
    <w:rsid w:val="00E83A1D"/>
    <w:rsid w:val="00EB0FED"/>
    <w:rsid w:val="00EB1DD3"/>
    <w:rsid w:val="00EC5688"/>
    <w:rsid w:val="00ED160A"/>
    <w:rsid w:val="00ED1EF5"/>
    <w:rsid w:val="00EE34E7"/>
    <w:rsid w:val="00EF2FE0"/>
    <w:rsid w:val="00F53F79"/>
    <w:rsid w:val="00F57B98"/>
    <w:rsid w:val="00F8169F"/>
    <w:rsid w:val="00F84584"/>
    <w:rsid w:val="00FB2D2C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559</Words>
  <Characters>3430</Characters>
  <Application>Microsoft Office Word</Application>
  <DocSecurity>0</DocSecurity>
  <Lines>28</Lines>
  <Paragraphs>7</Paragraphs>
  <ScaleCrop>false</ScaleCrop>
  <Company>ŽSR ŽT - ZSS Bratislava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Beata Horníčková</cp:lastModifiedBy>
  <cp:revision>105</cp:revision>
  <cp:lastPrinted>2018-05-02T12:55:00Z</cp:lastPrinted>
  <dcterms:created xsi:type="dcterms:W3CDTF">2025-04-14T13:49:00Z</dcterms:created>
  <dcterms:modified xsi:type="dcterms:W3CDTF">2025-05-14T09:21:00Z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fdd190b1-1adf-4f24-9e58-e1f0e45a5e1a</vt:lpwstr>
  </property>
</Properties>
</file>