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63" w:type="pct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6" w:space="0"/>
        </w:tblBorders>
        <w:tblLook w:val="01E0" w:firstRow="1" w:lastRow="1" w:firstColumn="1" w:lastColumn="1" w:noHBand="0" w:noVBand="0"/>
      </w:tblPr>
      <w:tblGrid>
        <w:gridCol w:w="3385"/>
        <w:gridCol w:w="3689"/>
        <w:gridCol w:w="464"/>
        <w:gridCol w:w="457"/>
        <w:gridCol w:w="457"/>
        <w:gridCol w:w="375"/>
        <w:gridCol w:w="352"/>
        <w:gridCol w:w="339"/>
      </w:tblGrid>
      <w:tr w:rsidRPr="00263656" w:rsidR="00002BCA" w:rsidTr="06B4E4C4" w14:paraId="4FB9593B" w14:textId="77777777">
        <w:tc>
          <w:tcPr>
            <w:tcW w:w="5000" w:type="pct"/>
            <w:gridSpan w:val="8"/>
            <w:tcMar/>
          </w:tcPr>
          <w:p w:rsidRPr="00263656" w:rsidR="00002BCA" w:rsidP="00B6344D" w:rsidRDefault="00002BCA" w14:paraId="2DEB9FAF" w14:textId="77777777">
            <w:pPr>
              <w:jc w:val="center"/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</w:rPr>
              <w:t xml:space="preserve">POSUDEK </w:t>
            </w:r>
            <w:r w:rsidRPr="00263656" w:rsidR="00B6344D">
              <w:rPr>
                <w:rFonts w:ascii="Arial" w:hAnsi="Arial" w:cs="Arial"/>
                <w:b/>
              </w:rPr>
              <w:t>VEDOUCÍHO</w:t>
            </w:r>
            <w:r w:rsidRPr="00263656">
              <w:rPr>
                <w:rFonts w:ascii="Arial" w:hAnsi="Arial" w:cs="Arial"/>
                <w:b/>
              </w:rPr>
              <w:t xml:space="preserve"> BAKALÁŘSKÉ PRÁCE</w:t>
            </w:r>
          </w:p>
        </w:tc>
      </w:tr>
      <w:tr w:rsidRPr="00263656" w:rsidR="00002BCA" w:rsidTr="06B4E4C4" w14:paraId="3D8A82BA" w14:textId="77777777">
        <w:tc>
          <w:tcPr>
            <w:tcW w:w="1778" w:type="pct"/>
            <w:tcMar/>
          </w:tcPr>
          <w:p w:rsidRPr="00263656" w:rsidR="00002BCA" w:rsidRDefault="00314724" w14:paraId="424F62BB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22" w:type="pct"/>
            <w:gridSpan w:val="7"/>
            <w:tcMar/>
          </w:tcPr>
          <w:p w:rsidRPr="00263656" w:rsidR="00002BCA" w:rsidRDefault="788BCEFF" w14:paraId="672A6659" w14:textId="7597A0A2">
            <w:pPr>
              <w:rPr>
                <w:rFonts w:ascii="Arial" w:hAnsi="Arial" w:cs="Arial"/>
              </w:rPr>
            </w:pPr>
            <w:r w:rsidRPr="5CF21268">
              <w:rPr>
                <w:rFonts w:ascii="Arial" w:hAnsi="Arial" w:cs="Arial"/>
              </w:rPr>
              <w:t>Monika Nesibová</w:t>
            </w:r>
          </w:p>
        </w:tc>
      </w:tr>
      <w:tr w:rsidRPr="00263656" w:rsidR="00002BCA" w:rsidTr="06B4E4C4" w14:paraId="109012F8" w14:textId="77777777">
        <w:tc>
          <w:tcPr>
            <w:tcW w:w="1778" w:type="pct"/>
            <w:tcMar/>
          </w:tcPr>
          <w:p w:rsidRPr="00263656" w:rsidR="00002BCA" w:rsidRDefault="00002BCA" w14:paraId="5F995453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Název práce</w:t>
            </w:r>
          </w:p>
        </w:tc>
        <w:tc>
          <w:tcPr>
            <w:tcW w:w="3222" w:type="pct"/>
            <w:gridSpan w:val="7"/>
            <w:tcMar/>
          </w:tcPr>
          <w:p w:rsidRPr="00263656" w:rsidR="00002BCA" w:rsidRDefault="483333E2" w14:paraId="0A37501D" w14:textId="6CE29D9E">
            <w:pPr>
              <w:rPr>
                <w:rFonts w:ascii="Arial" w:hAnsi="Arial" w:cs="Arial"/>
              </w:rPr>
            </w:pPr>
            <w:r w:rsidRPr="5CF21268">
              <w:rPr>
                <w:rFonts w:ascii="Arial" w:hAnsi="Arial" w:cs="Arial"/>
              </w:rPr>
              <w:t>Využití přírodních materiálů ve výtvarných činnostech v mateřské škole</w:t>
            </w:r>
          </w:p>
        </w:tc>
      </w:tr>
      <w:tr w:rsidRPr="00263656" w:rsidR="00002BCA" w:rsidTr="06B4E4C4" w14:paraId="4999E56D" w14:textId="77777777">
        <w:tc>
          <w:tcPr>
            <w:tcW w:w="1778" w:type="pct"/>
            <w:tcMar/>
          </w:tcPr>
          <w:p w:rsidRPr="00263656" w:rsidR="00002BCA" w:rsidP="00BA07DB" w:rsidRDefault="00002BCA" w14:paraId="28A3E12B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Jméno a příjmení </w:t>
            </w:r>
            <w:r w:rsidRPr="00263656" w:rsidR="00BA07DB">
              <w:rPr>
                <w:rFonts w:ascii="Arial" w:hAnsi="Arial" w:cs="Arial"/>
              </w:rPr>
              <w:t>vedoucího</w:t>
            </w:r>
            <w:r w:rsidRPr="00263656">
              <w:rPr>
                <w:rFonts w:ascii="Arial" w:hAnsi="Arial" w:cs="Arial"/>
              </w:rPr>
              <w:t xml:space="preserve"> práce</w:t>
            </w:r>
          </w:p>
        </w:tc>
        <w:tc>
          <w:tcPr>
            <w:tcW w:w="3222" w:type="pct"/>
            <w:gridSpan w:val="7"/>
            <w:tcMar/>
          </w:tcPr>
          <w:p w:rsidRPr="00263656" w:rsidR="00002BCA" w:rsidRDefault="6E916266" w14:paraId="5DAB6C7B" w14:textId="7315E1C9">
            <w:pPr>
              <w:rPr>
                <w:rFonts w:ascii="Arial" w:hAnsi="Arial" w:cs="Arial"/>
              </w:rPr>
            </w:pPr>
            <w:r w:rsidRPr="5CF21268">
              <w:rPr>
                <w:rFonts w:ascii="Arial" w:hAnsi="Arial" w:cs="Arial"/>
              </w:rPr>
              <w:t>PhDr. Beáta Deutscherová, MBA</w:t>
            </w:r>
          </w:p>
        </w:tc>
      </w:tr>
      <w:tr w:rsidRPr="00263656" w:rsidR="00002BCA" w:rsidTr="06B4E4C4" w14:paraId="60118D15" w14:textId="77777777">
        <w:tc>
          <w:tcPr>
            <w:tcW w:w="1778" w:type="pct"/>
            <w:tcMar/>
          </w:tcPr>
          <w:p w:rsidRPr="00263656" w:rsidR="00002BCA" w:rsidRDefault="00002BCA" w14:paraId="3E9576DF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Studijní obor</w:t>
            </w:r>
            <w:r w:rsidRPr="00263656" w:rsidR="004F2F3A">
              <w:rPr>
                <w:rFonts w:ascii="Arial" w:hAnsi="Arial" w:cs="Arial"/>
              </w:rPr>
              <w:t>/program</w:t>
            </w:r>
          </w:p>
        </w:tc>
        <w:tc>
          <w:tcPr>
            <w:tcW w:w="3222" w:type="pct"/>
            <w:gridSpan w:val="7"/>
            <w:tcMar/>
          </w:tcPr>
          <w:p w:rsidRPr="00263656" w:rsidR="00002BCA" w:rsidRDefault="7ACFBC57" w14:paraId="02EB378F" w14:textId="75D40DDC">
            <w:pPr>
              <w:rPr>
                <w:rFonts w:ascii="Arial" w:hAnsi="Arial" w:cs="Arial"/>
              </w:rPr>
            </w:pPr>
            <w:r w:rsidRPr="5CF21268">
              <w:rPr>
                <w:rFonts w:ascii="Arial" w:hAnsi="Arial" w:cs="Arial"/>
              </w:rPr>
              <w:t>Učitelství pro mateřské školy</w:t>
            </w:r>
          </w:p>
        </w:tc>
      </w:tr>
      <w:tr w:rsidRPr="00263656" w:rsidR="00002BCA" w:rsidTr="06B4E4C4" w14:paraId="52D00933" w14:textId="77777777">
        <w:tc>
          <w:tcPr>
            <w:tcW w:w="1778" w:type="pct"/>
            <w:tcMar/>
          </w:tcPr>
          <w:p w:rsidRPr="00263656" w:rsidR="00002BCA" w:rsidRDefault="00002BCA" w14:paraId="5F52C253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Forma studia</w:t>
            </w:r>
          </w:p>
        </w:tc>
        <w:tc>
          <w:tcPr>
            <w:tcW w:w="3222" w:type="pct"/>
            <w:gridSpan w:val="7"/>
            <w:tcMar/>
          </w:tcPr>
          <w:p w:rsidRPr="00263656" w:rsidR="00002BCA" w:rsidRDefault="7B072883" w14:paraId="6A05A809" w14:textId="3659F377">
            <w:pPr>
              <w:rPr>
                <w:rFonts w:ascii="Arial" w:hAnsi="Arial" w:cs="Arial"/>
              </w:rPr>
            </w:pPr>
            <w:r w:rsidRPr="5CF21268">
              <w:rPr>
                <w:rFonts w:ascii="Arial" w:hAnsi="Arial" w:cs="Arial"/>
              </w:rPr>
              <w:t>Prezenční</w:t>
            </w:r>
          </w:p>
        </w:tc>
      </w:tr>
      <w:tr w:rsidRPr="00263656" w:rsidR="00002BCA" w:rsidTr="06B4E4C4" w14:paraId="061FD206" w14:textId="77777777">
        <w:tc>
          <w:tcPr>
            <w:tcW w:w="1778" w:type="pct"/>
            <w:tcMar/>
            <w:vAlign w:val="center"/>
          </w:tcPr>
          <w:p w:rsidRPr="00263656" w:rsidR="00002BCA" w:rsidRDefault="00002BCA" w14:paraId="015962C9" w14:textId="77777777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22" w:type="pct"/>
            <w:gridSpan w:val="7"/>
            <w:tcMar/>
          </w:tcPr>
          <w:p w:rsidRPr="00263656" w:rsidR="00002BCA" w:rsidRDefault="00002BCA" w14:paraId="401A4BAF" w14:textId="77777777">
            <w:pPr>
              <w:jc w:val="right"/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Stupeň hodnocení</w:t>
            </w:r>
          </w:p>
          <w:p w:rsidRPr="00263656" w:rsidR="00002BCA" w:rsidRDefault="00002BCA" w14:paraId="50A1AF09" w14:textId="700D06AD">
            <w:pPr>
              <w:jc w:val="right"/>
              <w:rPr>
                <w:rFonts w:ascii="Arial" w:hAnsi="Arial" w:cs="Arial"/>
              </w:rPr>
            </w:pPr>
            <w:r w:rsidRPr="7024B0FD">
              <w:rPr>
                <w:rFonts w:ascii="Arial" w:hAnsi="Arial" w:cs="Arial"/>
                <w:b/>
                <w:bCs/>
              </w:rPr>
              <w:t>dle stupnice ECTS</w:t>
            </w:r>
            <w:r w:rsidRPr="7024B0FD">
              <w:rPr>
                <w:rStyle w:val="FootnoteReference"/>
                <w:rFonts w:ascii="Arial" w:hAnsi="Arial" w:cs="Arial"/>
              </w:rPr>
              <w:footnoteReference w:id="1"/>
            </w:r>
          </w:p>
        </w:tc>
      </w:tr>
      <w:tr w:rsidRPr="00263656" w:rsidR="00002BCA" w:rsidTr="06B4E4C4" w14:paraId="0D4F65A9" w14:textId="77777777">
        <w:tc>
          <w:tcPr>
            <w:tcW w:w="5000" w:type="pct"/>
            <w:gridSpan w:val="8"/>
            <w:shd w:val="clear" w:color="auto" w:fill="A6A6A6" w:themeFill="background1" w:themeFillShade="A6"/>
            <w:tcMar/>
          </w:tcPr>
          <w:p w:rsidRPr="00263656" w:rsidR="00002BCA" w:rsidRDefault="00002BCA" w14:paraId="454892D8" w14:textId="77777777">
            <w:pPr>
              <w:jc w:val="center"/>
              <w:rPr>
                <w:rFonts w:ascii="Arial" w:hAnsi="Arial" w:cs="Arial"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Pr="00263656" w:rsidR="00002BCA" w:rsidTr="06B4E4C4" w14:paraId="7944B2B3" w14:textId="77777777">
        <w:tc>
          <w:tcPr>
            <w:tcW w:w="3716" w:type="pct"/>
            <w:gridSpan w:val="2"/>
            <w:tcMar/>
          </w:tcPr>
          <w:p w:rsidRPr="00263656" w:rsidR="00002BCA" w:rsidRDefault="00002BCA" w14:paraId="27B3DC1C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44" w:type="pct"/>
            <w:tcMar/>
            <w:vAlign w:val="center"/>
          </w:tcPr>
          <w:p w:rsidRPr="00263656" w:rsidR="00002BCA" w:rsidP="0080009D" w:rsidRDefault="00002BCA" w14:paraId="5A39BBE3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002BCA" w:rsidP="0080009D" w:rsidRDefault="306FD8B9" w14:paraId="41C8F396" w14:textId="0B3B3BF1">
            <w:pPr>
              <w:rPr>
                <w:rFonts w:ascii="Arial" w:hAnsi="Arial" w:cs="Arial"/>
              </w:rPr>
            </w:pPr>
            <w:r w:rsidRPr="72286E6A"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tcMar/>
            <w:vAlign w:val="center"/>
          </w:tcPr>
          <w:p w:rsidRPr="00263656" w:rsidR="00002BCA" w:rsidRDefault="00002BCA" w14:paraId="72A3D3EC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263656" w:rsidR="00002BCA" w:rsidRDefault="00002BCA" w14:paraId="0D0B940D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Mar/>
            <w:vAlign w:val="center"/>
          </w:tcPr>
          <w:p w:rsidRPr="00263656" w:rsidR="00002BCA" w:rsidRDefault="00002BCA" w14:paraId="0E27B00A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Mar/>
            <w:vAlign w:val="center"/>
          </w:tcPr>
          <w:p w:rsidRPr="00263656" w:rsidR="00002BCA" w:rsidRDefault="00002BCA" w14:paraId="60061E4C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06B4E4C4" w14:paraId="6ED42A46" w14:textId="77777777">
        <w:tc>
          <w:tcPr>
            <w:tcW w:w="3716" w:type="pct"/>
            <w:gridSpan w:val="2"/>
            <w:tcMar/>
          </w:tcPr>
          <w:p w:rsidRPr="00263656" w:rsidR="00002BCA" w:rsidRDefault="00002BCA" w14:paraId="71583AA3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44" w:type="pct"/>
            <w:tcMar/>
            <w:vAlign w:val="center"/>
          </w:tcPr>
          <w:p w:rsidRPr="00263656" w:rsidR="00002BCA" w:rsidP="0080009D" w:rsidRDefault="00002BCA" w14:paraId="44EAFD9C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002BCA" w:rsidP="0080009D" w:rsidRDefault="306FD8B9" w14:paraId="4B94D5A5" w14:textId="777C585D">
            <w:pPr>
              <w:rPr>
                <w:rFonts w:ascii="Arial" w:hAnsi="Arial" w:cs="Arial"/>
              </w:rPr>
            </w:pPr>
            <w:r w:rsidRPr="72286E6A"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tcMar/>
            <w:vAlign w:val="center"/>
          </w:tcPr>
          <w:p w:rsidRPr="00263656" w:rsidR="00002BCA" w:rsidRDefault="00002BCA" w14:paraId="3DEEC669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263656" w:rsidR="00002BCA" w:rsidRDefault="00002BCA" w14:paraId="3656B9AB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Mar/>
            <w:vAlign w:val="center"/>
          </w:tcPr>
          <w:p w:rsidRPr="00263656" w:rsidR="00002BCA" w:rsidRDefault="00002BCA" w14:paraId="45FB0818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Mar/>
            <w:vAlign w:val="center"/>
          </w:tcPr>
          <w:p w:rsidRPr="00263656" w:rsidR="00002BCA" w:rsidRDefault="00002BCA" w14:paraId="049F31CB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06B4E4C4" w14:paraId="3CDB6913" w14:textId="77777777">
        <w:tc>
          <w:tcPr>
            <w:tcW w:w="3716" w:type="pct"/>
            <w:gridSpan w:val="2"/>
            <w:tcMar/>
          </w:tcPr>
          <w:p w:rsidRPr="00263656" w:rsidR="00002BCA" w:rsidRDefault="00002BCA" w14:paraId="7287591D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44" w:type="pct"/>
            <w:tcMar/>
            <w:vAlign w:val="center"/>
          </w:tcPr>
          <w:p w:rsidRPr="00263656" w:rsidR="00002BCA" w:rsidP="0080009D" w:rsidRDefault="00002BCA" w14:paraId="53128261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002BCA" w:rsidP="0080009D" w:rsidRDefault="079A2424" w14:paraId="62486C05" w14:textId="456BB8C3">
            <w:pPr>
              <w:rPr>
                <w:rFonts w:ascii="Arial" w:hAnsi="Arial" w:cs="Arial"/>
              </w:rPr>
            </w:pPr>
            <w:r w:rsidRPr="72286E6A"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tcMar/>
            <w:vAlign w:val="center"/>
          </w:tcPr>
          <w:p w:rsidRPr="00263656" w:rsidR="00002BCA" w:rsidRDefault="00002BCA" w14:paraId="4101652C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263656" w:rsidR="00002BCA" w:rsidRDefault="00002BCA" w14:paraId="4B99056E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Mar/>
            <w:vAlign w:val="center"/>
          </w:tcPr>
          <w:p w:rsidRPr="00263656" w:rsidR="00002BCA" w:rsidRDefault="00002BCA" w14:paraId="1299C43A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Mar/>
            <w:vAlign w:val="center"/>
          </w:tcPr>
          <w:p w:rsidRPr="00263656" w:rsidR="00002BCA" w:rsidRDefault="00002BCA" w14:paraId="4DDBEF00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06B4E4C4" w14:paraId="0D10A6B3" w14:textId="77777777">
        <w:tc>
          <w:tcPr>
            <w:tcW w:w="5000" w:type="pct"/>
            <w:gridSpan w:val="8"/>
            <w:shd w:val="clear" w:color="auto" w:fill="A6A6A6" w:themeFill="background1" w:themeFillShade="A6"/>
            <w:tcMar/>
            <w:vAlign w:val="center"/>
          </w:tcPr>
          <w:p w:rsidRPr="00263656" w:rsidR="00002BCA" w:rsidP="0080009D" w:rsidRDefault="00002BCA" w14:paraId="0DCF4E87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Pr="00263656" w:rsidR="00002BCA" w:rsidTr="06B4E4C4" w14:paraId="1B5BCAE8" w14:textId="77777777">
        <w:tc>
          <w:tcPr>
            <w:tcW w:w="3716" w:type="pct"/>
            <w:gridSpan w:val="2"/>
            <w:tcMar/>
          </w:tcPr>
          <w:p w:rsidRPr="00263656" w:rsidR="00002BCA" w:rsidRDefault="00002BCA" w14:paraId="0C5BF4A0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44" w:type="pct"/>
            <w:tcMar/>
            <w:vAlign w:val="center"/>
          </w:tcPr>
          <w:p w:rsidRPr="00263656" w:rsidR="00002BCA" w:rsidP="0080009D" w:rsidRDefault="00002BCA" w14:paraId="3461D779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002BCA" w:rsidP="0080009D" w:rsidRDefault="079A2424" w14:paraId="3CF2D8B6" w14:textId="56937865">
            <w:pPr>
              <w:rPr>
                <w:rFonts w:ascii="Arial" w:hAnsi="Arial" w:cs="Arial"/>
              </w:rPr>
            </w:pPr>
            <w:r w:rsidRPr="72286E6A"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tcMar/>
            <w:vAlign w:val="center"/>
          </w:tcPr>
          <w:p w:rsidRPr="00263656" w:rsidR="00002BCA" w:rsidRDefault="00002BCA" w14:paraId="0FB78278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263656" w:rsidR="00002BCA" w:rsidRDefault="00002BCA" w14:paraId="1FC39945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Mar/>
            <w:vAlign w:val="center"/>
          </w:tcPr>
          <w:p w:rsidRPr="00263656" w:rsidR="00002BCA" w:rsidRDefault="00002BCA" w14:paraId="0562CB0E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Mar/>
            <w:vAlign w:val="center"/>
          </w:tcPr>
          <w:p w:rsidRPr="00263656" w:rsidR="00002BCA" w:rsidRDefault="00002BCA" w14:paraId="34CE0A41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06B4E4C4" w14:paraId="32043365" w14:textId="77777777">
        <w:tc>
          <w:tcPr>
            <w:tcW w:w="3716" w:type="pct"/>
            <w:gridSpan w:val="2"/>
            <w:tcMar/>
          </w:tcPr>
          <w:p w:rsidRPr="00263656" w:rsidR="00002BCA" w:rsidRDefault="00002BCA" w14:paraId="28AEE83E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44" w:type="pct"/>
            <w:tcMar/>
            <w:vAlign w:val="center"/>
          </w:tcPr>
          <w:p w:rsidRPr="00263656" w:rsidR="00002BCA" w:rsidP="0080009D" w:rsidRDefault="00002BCA" w14:paraId="62EBF3C5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002BCA" w:rsidP="0080009D" w:rsidRDefault="0A0C8524" w14:paraId="6D98A12B" w14:textId="0CA9277F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002BCA" w:rsidRDefault="00002BCA" w14:paraId="2946DB82" w14:textId="32879D57">
            <w:pPr>
              <w:jc w:val="center"/>
              <w:rPr>
                <w:rFonts w:ascii="Arial" w:hAnsi="Arial" w:cs="Arial"/>
              </w:rPr>
            </w:pPr>
            <w:r w:rsidRPr="06B4E4C4" w:rsidR="557E8FEE"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tcMar/>
            <w:vAlign w:val="center"/>
          </w:tcPr>
          <w:p w:rsidRPr="00263656" w:rsidR="00002BCA" w:rsidRDefault="00002BCA" w14:paraId="5997CC1D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Mar/>
            <w:vAlign w:val="center"/>
          </w:tcPr>
          <w:p w:rsidRPr="00263656" w:rsidR="00002BCA" w:rsidRDefault="00002BCA" w14:paraId="110FFD37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Mar/>
            <w:vAlign w:val="center"/>
          </w:tcPr>
          <w:p w:rsidRPr="00263656" w:rsidR="00002BCA" w:rsidRDefault="00002BCA" w14:paraId="6B699379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06B4E4C4" w14:paraId="31C19181" w14:textId="77777777">
        <w:tc>
          <w:tcPr>
            <w:tcW w:w="3716" w:type="pct"/>
            <w:gridSpan w:val="2"/>
            <w:tcMar/>
          </w:tcPr>
          <w:p w:rsidRPr="00263656" w:rsidR="00002BCA" w:rsidP="00314724" w:rsidRDefault="00002BCA" w14:paraId="0797EB62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Práce s</w:t>
            </w:r>
            <w:r w:rsidR="00314724">
              <w:rPr>
                <w:rFonts w:ascii="Arial" w:hAnsi="Arial" w:cs="Arial"/>
              </w:rPr>
              <w:t xml:space="preserve"> odbornou literaturou (rozsah, </w:t>
            </w:r>
            <w:r w:rsidRPr="00263656">
              <w:rPr>
                <w:rFonts w:ascii="Arial" w:hAnsi="Arial" w:cs="Arial"/>
              </w:rPr>
              <w:t xml:space="preserve">aktuálnost </w:t>
            </w:r>
            <w:r w:rsidR="00314724">
              <w:rPr>
                <w:rFonts w:ascii="Arial" w:hAnsi="Arial" w:cs="Arial"/>
              </w:rPr>
              <w:t>a relevance použité literatury</w:t>
            </w:r>
            <w:r w:rsidRPr="00263656">
              <w:rPr>
                <w:rFonts w:ascii="Arial" w:hAnsi="Arial" w:cs="Arial"/>
              </w:rPr>
              <w:t>)</w:t>
            </w:r>
          </w:p>
        </w:tc>
        <w:tc>
          <w:tcPr>
            <w:tcW w:w="244" w:type="pct"/>
            <w:tcMar/>
            <w:vAlign w:val="center"/>
          </w:tcPr>
          <w:p w:rsidRPr="00263656" w:rsidR="00002BCA" w:rsidP="0080009D" w:rsidRDefault="00002BCA" w14:paraId="3FE9F23F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002BCA" w:rsidP="0080009D" w:rsidRDefault="0A0C8524" w14:paraId="1F72F646" w14:textId="6EB274EA">
            <w:pPr>
              <w:rPr>
                <w:rFonts w:ascii="Arial" w:hAnsi="Arial" w:cs="Arial"/>
              </w:rPr>
            </w:pPr>
            <w:r w:rsidRPr="72286E6A"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tcMar/>
            <w:vAlign w:val="center"/>
          </w:tcPr>
          <w:p w:rsidRPr="00263656" w:rsidR="00002BCA" w:rsidRDefault="00002BCA" w14:paraId="08CE6F91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263656" w:rsidR="00002BCA" w:rsidRDefault="00002BCA" w14:paraId="61CDCEAD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Mar/>
            <w:vAlign w:val="center"/>
          </w:tcPr>
          <w:p w:rsidRPr="00263656" w:rsidR="00002BCA" w:rsidRDefault="00002BCA" w14:paraId="6BB9E253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Mar/>
            <w:vAlign w:val="center"/>
          </w:tcPr>
          <w:p w:rsidRPr="00263656" w:rsidR="00002BCA" w:rsidRDefault="00002BCA" w14:paraId="23DE523C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06B4E4C4" w14:paraId="7A9E671E" w14:textId="77777777">
        <w:tc>
          <w:tcPr>
            <w:tcW w:w="5000" w:type="pct"/>
            <w:gridSpan w:val="8"/>
            <w:tcBorders>
              <w:bottom w:val="single" w:color="auto" w:sz="4" w:space="0"/>
            </w:tcBorders>
            <w:shd w:val="clear" w:color="auto" w:fill="A6A6A6" w:themeFill="background1" w:themeFillShade="A6"/>
            <w:tcMar/>
            <w:vAlign w:val="center"/>
          </w:tcPr>
          <w:p w:rsidRPr="00263656" w:rsidR="00002BCA" w:rsidP="0080009D" w:rsidRDefault="00002BCA" w14:paraId="0309D9B9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Pr="00263656" w:rsidR="00002BCA" w:rsidTr="06B4E4C4" w14:paraId="6D4B3DA3" w14:textId="77777777">
        <w:tc>
          <w:tcPr>
            <w:tcW w:w="5000" w:type="pct"/>
            <w:gridSpan w:val="8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</w:tcPr>
          <w:p w:rsidRPr="00263656" w:rsidR="00002BCA" w:rsidP="0080009D" w:rsidRDefault="00002BCA" w14:paraId="41DEF7B5" w14:textId="77777777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Bakalářská práce teoreticko-aplikačního charakteru</w:t>
            </w:r>
          </w:p>
        </w:tc>
      </w:tr>
      <w:tr w:rsidRPr="00263656" w:rsidR="00002BCA" w:rsidTr="06B4E4C4" w14:paraId="5FAF39ED" w14:textId="77777777">
        <w:tc>
          <w:tcPr>
            <w:tcW w:w="3716" w:type="pct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</w:tcPr>
          <w:p w:rsidRPr="00263656" w:rsidR="00002BCA" w:rsidP="00314724" w:rsidRDefault="00002BCA" w14:paraId="2270ACE1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Originalita </w:t>
            </w:r>
            <w:r w:rsidR="00314724">
              <w:rPr>
                <w:rFonts w:ascii="Arial" w:hAnsi="Arial" w:cs="Arial"/>
              </w:rPr>
              <w:t xml:space="preserve">a přiměřenost návrhu aplikačního výstupu (časový plán, obsah, adekvátnost zvoleného řešení a průběh realizace) </w:t>
            </w:r>
          </w:p>
        </w:tc>
        <w:tc>
          <w:tcPr>
            <w:tcW w:w="244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00002BCA" w14:paraId="52E56223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2F9E54B4" w14:paraId="07547A01" w14:textId="4459ED2F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00002BCA" w14:paraId="5043CB0F" w14:textId="6165A1E5">
            <w:pPr>
              <w:jc w:val="center"/>
              <w:rPr>
                <w:rFonts w:ascii="Arial" w:hAnsi="Arial" w:cs="Arial"/>
              </w:rPr>
            </w:pPr>
            <w:r w:rsidRPr="06B4E4C4" w:rsidR="58A6C8D2"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00002BCA" w14:paraId="07459315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00002BCA" w14:paraId="6537F28F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00002BCA" w14:paraId="6DFB9E20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06B4E4C4" w14:paraId="747C04C7" w14:textId="77777777">
        <w:tc>
          <w:tcPr>
            <w:tcW w:w="3716" w:type="pct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</w:tcPr>
          <w:p w:rsidRPr="00263656" w:rsidR="00002BCA" w:rsidP="00314724" w:rsidRDefault="00314724" w14:paraId="42A80B8E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Stanovení relevantních </w:t>
            </w:r>
            <w:r w:rsidRPr="00263656">
              <w:rPr>
                <w:rFonts w:ascii="Arial" w:hAnsi="Arial" w:cs="Arial"/>
              </w:rPr>
              <w:t>cílů aplikačního výstupu (náročnost, srozumitelnost, aktuálnost)</w:t>
            </w:r>
          </w:p>
        </w:tc>
        <w:tc>
          <w:tcPr>
            <w:tcW w:w="244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00002BCA" w14:paraId="70DF9E56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2F9E54B4" w14:paraId="44E871BC" w14:textId="7F4E45D5">
            <w:pPr>
              <w:rPr>
                <w:rFonts w:ascii="Arial" w:hAnsi="Arial" w:cs="Arial"/>
              </w:rPr>
            </w:pPr>
            <w:r w:rsidRPr="72286E6A"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00002BCA" w14:paraId="144A5D23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00002BCA" w14:paraId="738610EB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00002BCA" w14:paraId="637805D2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00002BCA" w14:paraId="463F29E8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06B4E4C4" w14:paraId="7C3C173B" w14:textId="77777777">
        <w:tc>
          <w:tcPr>
            <w:tcW w:w="3716" w:type="pct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</w:tcPr>
          <w:p w:rsidRPr="00263656" w:rsidR="00002BCA" w:rsidP="004F2F3A" w:rsidRDefault="00002BCA" w14:paraId="52E13549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Přiměřenost a rozsah eval</w:t>
            </w:r>
            <w:r w:rsidRPr="00263656" w:rsidR="004F2F3A">
              <w:rPr>
                <w:rFonts w:ascii="Arial" w:hAnsi="Arial" w:cs="Arial"/>
              </w:rPr>
              <w:t>u</w:t>
            </w:r>
            <w:r w:rsidRPr="00263656">
              <w:rPr>
                <w:rFonts w:ascii="Arial" w:hAnsi="Arial" w:cs="Arial"/>
              </w:rPr>
              <w:t>ace průběhu a výsledků aplikačního výstupu</w:t>
            </w:r>
          </w:p>
        </w:tc>
        <w:tc>
          <w:tcPr>
            <w:tcW w:w="244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00002BCA" w14:paraId="3B7B4B86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2D7ACC89" w14:paraId="3A0FF5F2" w14:textId="6D11760B">
            <w:pPr>
              <w:rPr>
                <w:rFonts w:ascii="Arial" w:hAnsi="Arial" w:cs="Arial"/>
              </w:rPr>
            </w:pPr>
            <w:r w:rsidRPr="72286E6A"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00002BCA" w14:paraId="5630AD66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00002BCA" w14:paraId="61829076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00002BCA" w14:paraId="2BA226A1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00002BCA" w14:paraId="17AD93B2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06B4E4C4" w14:paraId="09C697E2" w14:textId="77777777">
        <w:tc>
          <w:tcPr>
            <w:tcW w:w="5000" w:type="pct"/>
            <w:gridSpan w:val="8"/>
            <w:tcBorders>
              <w:top w:val="single" w:color="auto" w:sz="4" w:space="0"/>
            </w:tcBorders>
            <w:shd w:val="clear" w:color="auto" w:fill="A6A6A6" w:themeFill="background1" w:themeFillShade="A6"/>
            <w:tcMar/>
          </w:tcPr>
          <w:p w:rsidRPr="00263656" w:rsidR="00002BCA" w:rsidP="0080009D" w:rsidRDefault="00002BCA" w14:paraId="61AFE88C" w14:textId="77777777">
            <w:pPr>
              <w:rPr>
                <w:rFonts w:ascii="Arial" w:hAnsi="Arial" w:cs="Arial"/>
                <w:b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Pr="00263656" w:rsidR="00002BCA" w:rsidTr="06B4E4C4" w14:paraId="3791646F" w14:textId="77777777">
        <w:tc>
          <w:tcPr>
            <w:tcW w:w="3716" w:type="pct"/>
            <w:gridSpan w:val="2"/>
            <w:tcMar/>
          </w:tcPr>
          <w:p w:rsidRPr="00263656" w:rsidR="00002BCA" w:rsidRDefault="00002BCA" w14:paraId="660F91E6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44" w:type="pct"/>
            <w:tcMar/>
            <w:vAlign w:val="center"/>
          </w:tcPr>
          <w:p w:rsidRPr="00263656" w:rsidR="00002BCA" w:rsidP="0080009D" w:rsidRDefault="00002BCA" w14:paraId="0DE4B5B7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002BCA" w:rsidP="0080009D" w:rsidRDefault="2D7ACC89" w14:paraId="66204FF1" w14:textId="16481EB3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002BCA" w:rsidRDefault="00002BCA" w14:paraId="2DBF0D7D" w14:textId="1DDBC9D5">
            <w:pPr>
              <w:jc w:val="center"/>
              <w:rPr>
                <w:rFonts w:ascii="Arial" w:hAnsi="Arial" w:cs="Arial"/>
              </w:rPr>
            </w:pPr>
            <w:r w:rsidRPr="06B4E4C4" w:rsidR="0EC7E7DB"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tcMar/>
            <w:vAlign w:val="center"/>
          </w:tcPr>
          <w:p w:rsidRPr="00263656" w:rsidR="00002BCA" w:rsidRDefault="00002BCA" w14:paraId="6B62F1B3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Mar/>
            <w:vAlign w:val="center"/>
          </w:tcPr>
          <w:p w:rsidRPr="00263656" w:rsidR="00002BCA" w:rsidRDefault="00002BCA" w14:paraId="02F2C34E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Mar/>
            <w:vAlign w:val="center"/>
          </w:tcPr>
          <w:p w:rsidRPr="00263656" w:rsidR="00002BCA" w:rsidRDefault="00002BCA" w14:paraId="680A4E5D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06B4E4C4" w14:paraId="37A51095" w14:textId="77777777">
        <w:tc>
          <w:tcPr>
            <w:tcW w:w="3716" w:type="pct"/>
            <w:gridSpan w:val="2"/>
            <w:tcMar/>
          </w:tcPr>
          <w:p w:rsidRPr="00263656" w:rsidR="00002BCA" w:rsidRDefault="00002BCA" w14:paraId="3595D480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44" w:type="pct"/>
            <w:tcMar/>
            <w:vAlign w:val="center"/>
          </w:tcPr>
          <w:p w:rsidRPr="00263656" w:rsidR="00002BCA" w:rsidP="0080009D" w:rsidRDefault="00002BCA" w14:paraId="19219836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002BCA" w:rsidP="0080009D" w:rsidRDefault="5DF17710" w14:paraId="296FEF7D" w14:textId="3D02F532">
            <w:pPr>
              <w:rPr>
                <w:rFonts w:ascii="Arial" w:hAnsi="Arial" w:cs="Arial"/>
              </w:rPr>
            </w:pPr>
            <w:r w:rsidRPr="72286E6A"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tcMar/>
            <w:vAlign w:val="center"/>
          </w:tcPr>
          <w:p w:rsidRPr="00263656" w:rsidR="00002BCA" w:rsidRDefault="00002BCA" w14:paraId="7194DBDC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263656" w:rsidR="00002BCA" w:rsidRDefault="00002BCA" w14:paraId="769D0D3C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Mar/>
            <w:vAlign w:val="center"/>
          </w:tcPr>
          <w:p w:rsidRPr="00263656" w:rsidR="00002BCA" w:rsidRDefault="00002BCA" w14:paraId="54CD245A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Mar/>
            <w:vAlign w:val="center"/>
          </w:tcPr>
          <w:p w:rsidRPr="00263656" w:rsidR="00002BCA" w:rsidRDefault="00002BCA" w14:paraId="1231BE67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B6344D" w:rsidTr="06B4E4C4" w14:paraId="468736EA" w14:textId="77777777">
        <w:tc>
          <w:tcPr>
            <w:tcW w:w="3716" w:type="pct"/>
            <w:gridSpan w:val="2"/>
            <w:tcMar/>
          </w:tcPr>
          <w:p w:rsidRPr="00263656" w:rsidR="00B6344D" w:rsidRDefault="00B6344D" w14:paraId="6BAA883E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44" w:type="pct"/>
            <w:tcMar/>
            <w:vAlign w:val="center"/>
          </w:tcPr>
          <w:p w:rsidRPr="00263656" w:rsidR="00B6344D" w:rsidP="0080009D" w:rsidRDefault="5DF17710" w14:paraId="36FEB5B0" w14:textId="2DA197FF">
            <w:pPr>
              <w:rPr>
                <w:rFonts w:ascii="Arial" w:hAnsi="Arial" w:cs="Arial"/>
              </w:rPr>
            </w:pPr>
            <w:r w:rsidRPr="72286E6A"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tcMar/>
            <w:vAlign w:val="center"/>
          </w:tcPr>
          <w:p w:rsidRPr="00263656" w:rsidR="00B6344D" w:rsidP="0080009D" w:rsidRDefault="00B6344D" w14:paraId="30D7AA69" w14:textId="255E04E0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B6344D" w:rsidRDefault="00B6344D" w14:paraId="7196D064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263656" w:rsidR="00B6344D" w:rsidRDefault="00B6344D" w14:paraId="34FF1C98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Mar/>
            <w:vAlign w:val="center"/>
          </w:tcPr>
          <w:p w:rsidRPr="00263656" w:rsidR="00B6344D" w:rsidRDefault="00B6344D" w14:paraId="6D072C0D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Mar/>
            <w:vAlign w:val="center"/>
          </w:tcPr>
          <w:p w:rsidRPr="00263656" w:rsidR="00B6344D" w:rsidRDefault="00B6344D" w14:paraId="48A21919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06B4E4C4" w14:paraId="2741C3E7" w14:textId="77777777">
        <w:tc>
          <w:tcPr>
            <w:tcW w:w="5000" w:type="pct"/>
            <w:gridSpan w:val="8"/>
            <w:tcMar/>
          </w:tcPr>
          <w:p w:rsidRPr="00263656" w:rsidR="00002BCA" w:rsidP="00DA11E6" w:rsidRDefault="00002BCA" w14:paraId="091D1477" w14:textId="77777777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Odůvodnění hodnocení práce:</w:t>
            </w:r>
          </w:p>
          <w:p w:rsidRPr="00622830" w:rsidR="00622830" w:rsidP="06B4E4C4" w:rsidRDefault="00622830" w14:paraId="500A1362" w14:textId="22808D3C">
            <w:pPr>
              <w:spacing w:before="100" w:beforeAutospacing="on" w:after="100" w:afterAutospacing="on"/>
              <w:jc w:val="both"/>
              <w:divId w:val="1651248828"/>
              <w:rPr>
                <w:rFonts w:ascii="Arial" w:hAnsi="Arial" w:eastAsia="Arial" w:cs="Arial"/>
                <w:color w:val="000000"/>
                <w:sz w:val="26"/>
                <w:szCs w:val="26"/>
              </w:rPr>
            </w:pPr>
            <w:r w:rsidRPr="06B4E4C4" w:rsidR="00622830">
              <w:rPr>
                <w:rFonts w:ascii="Arial" w:hAnsi="Arial" w:eastAsia="Arial" w:cs="Arial"/>
                <w:color w:val="000000" w:themeColor="text1" w:themeTint="FF" w:themeShade="FF"/>
                <w:sz w:val="26"/>
                <w:szCs w:val="26"/>
              </w:rPr>
              <w:t>Bakalářská práce je zaměřena na propojení environmentální výchovy s výtvarnými činnostmi v mateřské škole skrze využití přírodních a recyklovatelných materiálů. Zvolená tematika je odborně i společensky aktuální a přináší inspirativní přesah do oblasti udržitelného rozvoje a ekologického myšlení dětí předškolního věku.</w:t>
            </w:r>
          </w:p>
          <w:p w:rsidRPr="00622830" w:rsidR="00622830" w:rsidP="06B4E4C4" w:rsidRDefault="00622830" w14:paraId="2D9683A0" w14:textId="76500556">
            <w:pPr>
              <w:spacing w:before="100" w:beforeAutospacing="on" w:after="100" w:afterAutospacing="on"/>
              <w:jc w:val="both"/>
              <w:divId w:val="1651248828"/>
              <w:rPr>
                <w:rFonts w:ascii="Arial" w:hAnsi="Arial" w:eastAsia="Arial" w:cs="Arial"/>
                <w:color w:val="000000"/>
                <w:sz w:val="26"/>
                <w:szCs w:val="26"/>
              </w:rPr>
            </w:pPr>
            <w:r w:rsidRPr="06B4E4C4" w:rsidR="00622830">
              <w:rPr>
                <w:rFonts w:ascii="Arial" w:hAnsi="Arial" w:eastAsia="Arial" w:cs="Arial"/>
                <w:color w:val="000000" w:themeColor="text1" w:themeTint="FF" w:themeShade="FF"/>
                <w:sz w:val="26"/>
                <w:szCs w:val="26"/>
              </w:rPr>
              <w:t>Teoretická část je rozsáhlá, věcně přesná a opřená o kvalitní odborné zdroje. Autorka důsledně rozpracovává teoretické koncepty environmentální výchovy, výtvarn</w:t>
            </w:r>
            <w:r w:rsidRPr="06B4E4C4" w:rsidR="64C94F75">
              <w:rPr>
                <w:rFonts w:ascii="Arial" w:hAnsi="Arial" w:eastAsia="Arial" w:cs="Arial"/>
                <w:color w:val="000000" w:themeColor="text1" w:themeTint="FF" w:themeShade="FF"/>
                <w:sz w:val="26"/>
                <w:szCs w:val="26"/>
              </w:rPr>
              <w:t>ých činností</w:t>
            </w:r>
            <w:r w:rsidRPr="06B4E4C4" w:rsidR="00622830">
              <w:rPr>
                <w:rFonts w:ascii="Arial" w:hAnsi="Arial" w:eastAsia="Arial" w:cs="Arial"/>
                <w:color w:val="000000" w:themeColor="text1" w:themeTint="FF" w:themeShade="FF"/>
                <w:sz w:val="26"/>
                <w:szCs w:val="26"/>
              </w:rPr>
              <w:t xml:space="preserve"> a výtvarných materiálů, včetně propojení s </w:t>
            </w:r>
            <w:r w:rsidRPr="06B4E4C4" w:rsidR="370B4F01">
              <w:rPr>
                <w:rFonts w:ascii="Arial" w:hAnsi="Arial" w:eastAsia="Arial" w:cs="Arial"/>
                <w:color w:val="000000" w:themeColor="text1" w:themeTint="FF" w:themeShade="FF"/>
                <w:sz w:val="26"/>
                <w:szCs w:val="26"/>
              </w:rPr>
              <w:t>R</w:t>
            </w:r>
            <w:r w:rsidRPr="06B4E4C4" w:rsidR="00622830">
              <w:rPr>
                <w:rFonts w:ascii="Arial" w:hAnsi="Arial" w:eastAsia="Arial" w:cs="Arial"/>
                <w:color w:val="000000" w:themeColor="text1" w:themeTint="FF" w:themeShade="FF"/>
                <w:sz w:val="26"/>
                <w:szCs w:val="26"/>
              </w:rPr>
              <w:t>ámcovým vzdělávacím programem</w:t>
            </w:r>
            <w:r w:rsidRPr="06B4E4C4" w:rsidR="2B6DC30B">
              <w:rPr>
                <w:rFonts w:ascii="Arial" w:hAnsi="Arial" w:eastAsia="Arial" w:cs="Arial"/>
                <w:color w:val="000000" w:themeColor="text1" w:themeTint="FF" w:themeShade="FF"/>
                <w:sz w:val="26"/>
                <w:szCs w:val="26"/>
              </w:rPr>
              <w:t xml:space="preserve"> pro předškolní vzdělávání</w:t>
            </w:r>
            <w:r w:rsidRPr="06B4E4C4" w:rsidR="00622830">
              <w:rPr>
                <w:rFonts w:ascii="Arial" w:hAnsi="Arial" w:eastAsia="Arial" w:cs="Arial"/>
                <w:color w:val="000000" w:themeColor="text1" w:themeTint="FF" w:themeShade="FF"/>
                <w:sz w:val="26"/>
                <w:szCs w:val="26"/>
              </w:rPr>
              <w:t>. Pozitivně lze hodnotit zařazení aktuálních poznatků o změnách v RVP PV (2025). Teoretické pasáže jsou srozumitelně formulovány, nicméně místy poněkud popisné</w:t>
            </w:r>
            <w:r w:rsidRPr="06B4E4C4" w:rsidR="142B40F8">
              <w:rPr>
                <w:rFonts w:ascii="Arial" w:hAnsi="Arial" w:eastAsia="Arial" w:cs="Arial"/>
                <w:color w:val="000000" w:themeColor="text1" w:themeTint="FF" w:themeShade="FF"/>
                <w:sz w:val="26"/>
                <w:szCs w:val="26"/>
              </w:rPr>
              <w:t xml:space="preserve">, </w:t>
            </w:r>
            <w:r w:rsidRPr="06B4E4C4" w:rsidR="00622830">
              <w:rPr>
                <w:rFonts w:ascii="Arial" w:hAnsi="Arial" w:eastAsia="Arial" w:cs="Arial"/>
                <w:color w:val="000000" w:themeColor="text1" w:themeTint="FF" w:themeShade="FF"/>
                <w:sz w:val="26"/>
                <w:szCs w:val="26"/>
              </w:rPr>
              <w:t>přínosem by bylo výraznější analytické propojování pojmů a hlubší syntéza.</w:t>
            </w:r>
          </w:p>
          <w:p w:rsidRPr="00622830" w:rsidR="00622830" w:rsidP="06B4E4C4" w:rsidRDefault="00622830" w14:paraId="02444F9F" w14:textId="56C2D71A">
            <w:pPr>
              <w:spacing w:before="100" w:beforeAutospacing="on" w:after="100" w:afterAutospacing="on"/>
              <w:jc w:val="both"/>
              <w:divId w:val="1651248828"/>
              <w:rPr>
                <w:rFonts w:ascii="Arial" w:hAnsi="Arial" w:eastAsia="Arial" w:cs="Arial"/>
                <w:color w:val="000000"/>
                <w:sz w:val="26"/>
                <w:szCs w:val="26"/>
              </w:rPr>
            </w:pPr>
            <w:r w:rsidRPr="06B4E4C4" w:rsidR="00622830">
              <w:rPr>
                <w:rFonts w:ascii="Arial" w:hAnsi="Arial" w:eastAsia="Arial" w:cs="Arial"/>
                <w:color w:val="000000" w:themeColor="text1" w:themeTint="FF" w:themeShade="FF"/>
                <w:sz w:val="26"/>
                <w:szCs w:val="26"/>
              </w:rPr>
              <w:t>Praktická část představuje sadu osmi výtvarných aktivit, tematicky rozdělených na činnosti s přírodními a s recyklovatelnými materiály. Každá aktivita je precizně metodicky popsána, včetně cílů, organizace, pomůcek, motivace i závěrečné reflexe. Evaluace probíhá ve dvou rovinách</w:t>
            </w:r>
            <w:r w:rsidRPr="06B4E4C4" w:rsidR="66789BE9">
              <w:rPr>
                <w:rFonts w:ascii="Arial" w:hAnsi="Arial" w:eastAsia="Arial" w:cs="Arial"/>
                <w:color w:val="000000" w:themeColor="text1" w:themeTint="FF" w:themeShade="FF"/>
                <w:sz w:val="26"/>
                <w:szCs w:val="26"/>
              </w:rPr>
              <w:t xml:space="preserve">: </w:t>
            </w:r>
            <w:r w:rsidRPr="06B4E4C4" w:rsidR="00622830">
              <w:rPr>
                <w:rFonts w:ascii="Arial" w:hAnsi="Arial" w:eastAsia="Arial" w:cs="Arial"/>
                <w:color w:val="000000" w:themeColor="text1" w:themeTint="FF" w:themeShade="FF"/>
                <w:sz w:val="26"/>
                <w:szCs w:val="26"/>
              </w:rPr>
              <w:t>sebereflexe autorky a hodnocení učitelky a jejich srovnání přináší podnětné poznatky. Výsledky jsou využity k formulaci konkrétních doporučení pro pedagogickou praxi.</w:t>
            </w:r>
          </w:p>
          <w:p w:rsidR="00A80740" w:rsidP="06B4E4C4" w:rsidRDefault="00A80740" w14:paraId="6BD18F9B" w14:textId="704241D5">
            <w:pPr>
              <w:spacing w:beforeAutospacing="on" w:afterAutospacing="on"/>
              <w:jc w:val="both"/>
              <w:rPr>
                <w:rFonts w:ascii="Arial" w:hAnsi="Arial" w:eastAsia="Arial" w:cs="Arial"/>
                <w:color w:val="000000" w:themeColor="text1" w:themeTint="FF" w:themeShade="FF"/>
                <w:sz w:val="26"/>
                <w:szCs w:val="26"/>
              </w:rPr>
            </w:pPr>
            <w:r w:rsidRPr="06B4E4C4" w:rsidR="00622830">
              <w:rPr>
                <w:rFonts w:ascii="Arial" w:hAnsi="Arial" w:eastAsia="Arial" w:cs="Arial"/>
                <w:color w:val="000000" w:themeColor="text1" w:themeTint="FF" w:themeShade="FF"/>
                <w:sz w:val="26"/>
                <w:szCs w:val="26"/>
              </w:rPr>
              <w:t xml:space="preserve">Práce je jazykově i formálně kultivovaná, přehledně strukturovaná a obohacená o přílohy s obrazovou dokumentací. Mírným nedostatkem je určitá </w:t>
            </w:r>
            <w:r w:rsidRPr="06B4E4C4" w:rsidR="00622830">
              <w:rPr>
                <w:rFonts w:ascii="Arial" w:hAnsi="Arial" w:eastAsia="Arial" w:cs="Arial"/>
                <w:color w:val="000000" w:themeColor="text1" w:themeTint="FF" w:themeShade="FF"/>
                <w:sz w:val="26"/>
                <w:szCs w:val="26"/>
              </w:rPr>
              <w:t>deskriptivnost</w:t>
            </w:r>
            <w:r w:rsidRPr="06B4E4C4" w:rsidR="00622830">
              <w:rPr>
                <w:rFonts w:ascii="Arial" w:hAnsi="Arial" w:eastAsia="Arial" w:cs="Arial"/>
                <w:color w:val="000000" w:themeColor="text1" w:themeTint="FF" w:themeShade="FF"/>
                <w:sz w:val="26"/>
                <w:szCs w:val="26"/>
              </w:rPr>
              <w:t xml:space="preserve"> evaluace</w:t>
            </w:r>
            <w:r w:rsidRPr="06B4E4C4" w:rsidR="15DD8D0A">
              <w:rPr>
                <w:rFonts w:ascii="Arial" w:hAnsi="Arial" w:eastAsia="Arial" w:cs="Arial"/>
                <w:color w:val="000000" w:themeColor="text1" w:themeTint="FF" w:themeShade="FF"/>
                <w:sz w:val="26"/>
                <w:szCs w:val="26"/>
              </w:rPr>
              <w:t xml:space="preserve">. </w:t>
            </w:r>
            <w:r w:rsidRPr="06B4E4C4" w:rsidR="00622830">
              <w:rPr>
                <w:rFonts w:ascii="Arial" w:hAnsi="Arial" w:eastAsia="Arial" w:cs="Arial"/>
                <w:color w:val="000000" w:themeColor="text1" w:themeTint="FF" w:themeShade="FF"/>
                <w:sz w:val="26"/>
                <w:szCs w:val="26"/>
              </w:rPr>
              <w:t xml:space="preserve">Přes drobné výhrady se jedná o velmi solidní práci, která prokazuje schopnost samostatného myšlení, aplikace teoretických poznatků do praxe a tvořivého pedagogického přístupu. Práce má praktický přínos a může inspirovat </w:t>
            </w:r>
            <w:r w:rsidRPr="06B4E4C4" w:rsidR="346285D3">
              <w:rPr>
                <w:rFonts w:ascii="Arial" w:hAnsi="Arial" w:eastAsia="Arial" w:cs="Arial"/>
                <w:color w:val="000000" w:themeColor="text1" w:themeTint="FF" w:themeShade="FF"/>
                <w:sz w:val="26"/>
                <w:szCs w:val="26"/>
              </w:rPr>
              <w:t>učitele</w:t>
            </w:r>
            <w:r w:rsidRPr="06B4E4C4" w:rsidR="00622830">
              <w:rPr>
                <w:rFonts w:ascii="Arial" w:hAnsi="Arial" w:eastAsia="Arial" w:cs="Arial"/>
                <w:color w:val="000000" w:themeColor="text1" w:themeTint="FF" w:themeShade="FF"/>
                <w:sz w:val="26"/>
                <w:szCs w:val="26"/>
              </w:rPr>
              <w:t xml:space="preserve"> v oblasti environmentálně zaměřených výtvarných aktivit.</w:t>
            </w:r>
          </w:p>
          <w:p w:rsidR="00A07B9D" w:rsidP="06B4E4C4" w:rsidRDefault="00A07B9D" w14:paraId="238601FE" w14:textId="77777777">
            <w:pPr>
              <w:jc w:val="both"/>
              <w:rPr>
                <w:rFonts w:ascii="Arial" w:hAnsi="Arial" w:eastAsia="Arial" w:cs="Arial"/>
              </w:rPr>
            </w:pPr>
          </w:p>
          <w:p w:rsidR="00E048C4" w:rsidP="06B4E4C4" w:rsidRDefault="00E048C4" w14:paraId="2BD38F9A" w14:textId="77777777">
            <w:pPr>
              <w:jc w:val="both"/>
              <w:rPr>
                <w:rFonts w:ascii="Arial" w:hAnsi="Arial" w:eastAsia="Arial" w:cs="Arial"/>
              </w:rPr>
            </w:pPr>
            <w:r w:rsidRPr="06B4E4C4" w:rsidR="00E048C4">
              <w:rPr>
                <w:rFonts w:ascii="Arial" w:hAnsi="Arial" w:eastAsia="Arial" w:cs="Arial"/>
              </w:rPr>
              <w:t>Práce byla zkontrolována systémem Theses.cz pro zhodnocení původnosti a vedoucím práce s výsledkem: práce je/</w:t>
            </w:r>
            <w:r w:rsidRPr="06B4E4C4" w:rsidR="00E048C4">
              <w:rPr>
                <w:rFonts w:ascii="Arial" w:hAnsi="Arial" w:eastAsia="Arial" w:cs="Arial"/>
                <w:b w:val="1"/>
                <w:bCs w:val="1"/>
              </w:rPr>
              <w:t>není plagiát.</w:t>
            </w:r>
          </w:p>
          <w:p w:rsidR="00A07B9D" w:rsidP="06B4E4C4" w:rsidRDefault="00A07B9D" w14:paraId="7739B8C1" w14:textId="4645D4E2">
            <w:pPr>
              <w:jc w:val="both"/>
              <w:rPr>
                <w:rFonts w:ascii="Arial" w:hAnsi="Arial" w:eastAsia="Arial" w:cs="Arial"/>
              </w:rPr>
            </w:pPr>
            <w:r w:rsidRPr="06B4E4C4" w:rsidR="00A07B9D">
              <w:rPr>
                <w:rFonts w:ascii="Arial" w:hAnsi="Arial" w:eastAsia="Arial" w:cs="Arial"/>
              </w:rPr>
              <w:t xml:space="preserve">Bakalářskou práci doporučuji k obhajobě. </w:t>
            </w:r>
          </w:p>
          <w:p w:rsidRPr="00263656" w:rsidR="00A07B9D" w:rsidP="00052ADF" w:rsidRDefault="00A07B9D" w14:paraId="0F3CABC7" w14:textId="77777777">
            <w:pPr>
              <w:jc w:val="both"/>
              <w:rPr>
                <w:rFonts w:ascii="Arial" w:hAnsi="Arial" w:cs="Arial"/>
              </w:rPr>
            </w:pPr>
          </w:p>
        </w:tc>
      </w:tr>
      <w:tr w:rsidRPr="00263656" w:rsidR="00002BCA" w:rsidTr="06B4E4C4" w14:paraId="74DD38CE" w14:textId="77777777">
        <w:tc>
          <w:tcPr>
            <w:tcW w:w="5000" w:type="pct"/>
            <w:gridSpan w:val="8"/>
            <w:tcMar/>
          </w:tcPr>
          <w:p w:rsidRPr="00263656" w:rsidR="00002BCA" w:rsidP="07C51C49" w:rsidRDefault="00002BCA" w14:paraId="4DED9C15" w14:textId="6B3E0A4D">
            <w:pPr>
              <w:rPr>
                <w:rFonts w:ascii="Arial" w:hAnsi="Arial" w:cs="Arial"/>
                <w:b/>
                <w:bCs/>
              </w:rPr>
            </w:pPr>
            <w:r w:rsidRPr="07C51C49">
              <w:rPr>
                <w:rFonts w:ascii="Arial" w:hAnsi="Arial" w:cs="Arial"/>
                <w:b/>
                <w:bCs/>
              </w:rPr>
              <w:t>Otázky k obhajobě</w:t>
            </w:r>
            <w:r w:rsidRPr="07C51C49">
              <w:rPr>
                <w:rStyle w:val="FootnoteReference"/>
                <w:rFonts w:ascii="Arial" w:hAnsi="Arial" w:cs="Arial"/>
                <w:b/>
                <w:bCs/>
              </w:rPr>
              <w:footnoteReference w:id="2"/>
            </w:r>
            <w:r w:rsidRPr="07C51C49">
              <w:rPr>
                <w:rFonts w:ascii="Arial" w:hAnsi="Arial" w:cs="Arial"/>
                <w:b/>
                <w:bCs/>
              </w:rPr>
              <w:t>:</w:t>
            </w:r>
          </w:p>
          <w:p w:rsidRPr="002B14D0" w:rsidR="00D95C1F" w:rsidRDefault="00D95C1F" w14:paraId="69BA4CEB" w14:textId="36373855">
            <w:pPr>
              <w:rPr>
                <w:rFonts w:ascii="Arial" w:hAnsi="Arial" w:cs="Arial"/>
              </w:rPr>
            </w:pPr>
            <w:r w:rsidRPr="06B4E4C4" w:rsidR="00D95C1F">
              <w:rPr>
                <w:rFonts w:ascii="Arial" w:hAnsi="Arial" w:cs="Arial"/>
              </w:rPr>
              <w:t>1.</w:t>
            </w:r>
            <w:r w:rsidRPr="06B4E4C4" w:rsidR="002B14D0">
              <w:rPr>
                <w:rFonts w:ascii="Arial" w:hAnsi="Arial" w:cs="Arial"/>
              </w:rPr>
              <w:t xml:space="preserve"> </w:t>
            </w:r>
            <w:r w:rsidRPr="06B4E4C4" w:rsidR="249C0BEE">
              <w:rPr>
                <w:rFonts w:ascii="Arial" w:hAnsi="Arial" w:cs="Arial"/>
              </w:rPr>
              <w:t>Jak jste vybírala aktivity pro svou sadu? Měla jste určitou systematiku nebo jste vycházela spíš</w:t>
            </w:r>
            <w:r w:rsidRPr="06B4E4C4" w:rsidR="71C808E6">
              <w:rPr>
                <w:rFonts w:ascii="Arial" w:hAnsi="Arial" w:cs="Arial"/>
              </w:rPr>
              <w:t>e z intuice a dostupnosti materiálu?</w:t>
            </w:r>
          </w:p>
          <w:p w:rsidRPr="002B14D0" w:rsidR="00D95C1F" w:rsidRDefault="00D95C1F" w14:paraId="39CDDD6A" w14:textId="559C8F10">
            <w:pPr>
              <w:rPr>
                <w:rFonts w:ascii="Arial" w:hAnsi="Arial" w:cs="Arial"/>
              </w:rPr>
            </w:pPr>
            <w:r w:rsidRPr="06B4E4C4" w:rsidR="00D95C1F">
              <w:rPr>
                <w:rFonts w:ascii="Arial" w:hAnsi="Arial" w:cs="Arial"/>
              </w:rPr>
              <w:t>2.</w:t>
            </w:r>
            <w:r w:rsidRPr="06B4E4C4" w:rsidR="00AC60E9">
              <w:rPr>
                <w:rFonts w:ascii="Arial" w:hAnsi="Arial" w:cs="Arial"/>
              </w:rPr>
              <w:t xml:space="preserve"> </w:t>
            </w:r>
            <w:r w:rsidRPr="06B4E4C4" w:rsidR="64CE1191">
              <w:rPr>
                <w:rFonts w:ascii="Arial" w:hAnsi="Arial" w:cs="Arial"/>
              </w:rPr>
              <w:t xml:space="preserve">Na základě srovnání vlastní reflexe a hodnocení </w:t>
            </w:r>
            <w:r w:rsidRPr="06B4E4C4" w:rsidR="64CE1191">
              <w:rPr>
                <w:rFonts w:ascii="Arial" w:hAnsi="Arial" w:cs="Arial"/>
              </w:rPr>
              <w:t>učitelky - v</w:t>
            </w:r>
            <w:r w:rsidRPr="06B4E4C4" w:rsidR="64CE1191">
              <w:rPr>
                <w:rFonts w:ascii="Arial" w:hAnsi="Arial" w:cs="Arial"/>
              </w:rPr>
              <w:t xml:space="preserve"> čem se lišilo Vaše vnímání jednotlivých aktivit a jak jste s tímto rozdílem pracovala?</w:t>
            </w:r>
          </w:p>
          <w:p w:rsidRPr="00263656" w:rsidR="00002BCA" w:rsidP="0080009D" w:rsidRDefault="00002BCA" w14:paraId="5B08B5D1" w14:textId="77777777">
            <w:pPr>
              <w:rPr>
                <w:rFonts w:ascii="Arial" w:hAnsi="Arial" w:cs="Arial"/>
              </w:rPr>
            </w:pPr>
          </w:p>
        </w:tc>
      </w:tr>
      <w:tr w:rsidRPr="00263656" w:rsidR="00002BCA" w:rsidTr="06B4E4C4" w14:paraId="3D60B71B" w14:textId="77777777">
        <w:tc>
          <w:tcPr>
            <w:tcW w:w="3716" w:type="pct"/>
            <w:gridSpan w:val="2"/>
            <w:tcMar/>
          </w:tcPr>
          <w:p w:rsidRPr="00263656" w:rsidR="00002BCA" w:rsidRDefault="00002BCA" w14:paraId="66D4B4B9" w14:textId="77777777">
            <w:pPr>
              <w:rPr>
                <w:rFonts w:ascii="Arial" w:hAnsi="Arial" w:cs="Arial"/>
              </w:rPr>
            </w:pPr>
            <w:r w:rsidRPr="7024B0FD">
              <w:rPr>
                <w:rFonts w:ascii="Arial" w:hAnsi="Arial" w:cs="Arial"/>
                <w:b/>
                <w:bCs/>
              </w:rPr>
              <w:t>Celkové hodnocení</w:t>
            </w:r>
            <w:r w:rsidRPr="7024B0FD">
              <w:rPr>
                <w:rStyle w:val="FootnoteReference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44" w:type="pct"/>
            <w:tcMar/>
          </w:tcPr>
          <w:p w:rsidRPr="00263656" w:rsidR="00002BCA" w:rsidRDefault="00002BCA" w14:paraId="16DEB4AB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</w:tcPr>
          <w:p w:rsidRPr="00263656" w:rsidR="00002BCA" w:rsidRDefault="00002BCA" w14:paraId="0AD9C6F4" w14:textId="3F01B495">
            <w:pPr>
              <w:jc w:val="center"/>
              <w:rPr>
                <w:rFonts w:ascii="Arial" w:hAnsi="Arial" w:cs="Arial"/>
              </w:rPr>
            </w:pPr>
            <w:r w:rsidRPr="06B4E4C4" w:rsidR="42B012A2"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tcMar/>
          </w:tcPr>
          <w:p w:rsidRPr="00263656" w:rsidR="00002BCA" w:rsidRDefault="00002BCA" w14:paraId="4B1F511A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</w:tcPr>
          <w:p w:rsidRPr="00263656" w:rsidR="00002BCA" w:rsidRDefault="00002BCA" w14:paraId="65F9C3DC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Mar/>
          </w:tcPr>
          <w:p w:rsidRPr="00263656" w:rsidR="00002BCA" w:rsidRDefault="00002BCA" w14:paraId="5023141B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Mar/>
          </w:tcPr>
          <w:p w:rsidRPr="00263656" w:rsidR="00002BCA" w:rsidRDefault="00002BCA" w14:paraId="1F3B1409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06B4E4C4" w14:paraId="691C39AB" w14:textId="77777777">
        <w:tc>
          <w:tcPr>
            <w:tcW w:w="3716" w:type="pct"/>
            <w:gridSpan w:val="2"/>
            <w:tcMar/>
            <w:vAlign w:val="center"/>
          </w:tcPr>
          <w:p w:rsidRPr="00263656" w:rsidR="00002BCA" w:rsidP="00052ADF" w:rsidRDefault="00002BCA" w14:paraId="6FD1CBF4" w14:textId="577C29C5">
            <w:pPr>
              <w:rPr>
                <w:rFonts w:ascii="Arial" w:hAnsi="Arial" w:cs="Arial"/>
              </w:rPr>
            </w:pPr>
            <w:r w:rsidRPr="72286E6A">
              <w:rPr>
                <w:rFonts w:ascii="Arial" w:hAnsi="Arial" w:cs="Arial"/>
              </w:rPr>
              <w:t>Datum:</w:t>
            </w:r>
            <w:r w:rsidRPr="72286E6A" w:rsidR="00E536CF">
              <w:rPr>
                <w:rFonts w:ascii="Arial" w:hAnsi="Arial" w:cs="Arial"/>
              </w:rPr>
              <w:t xml:space="preserve"> </w:t>
            </w:r>
            <w:r w:rsidRPr="72286E6A" w:rsidR="1134C321">
              <w:rPr>
                <w:rFonts w:ascii="Arial" w:hAnsi="Arial" w:cs="Arial"/>
              </w:rPr>
              <w:t>1</w:t>
            </w:r>
            <w:r w:rsidRPr="72286E6A" w:rsidR="767C1374">
              <w:rPr>
                <w:rFonts w:ascii="Arial" w:hAnsi="Arial" w:cs="Arial"/>
              </w:rPr>
              <w:t>4</w:t>
            </w:r>
            <w:r w:rsidRPr="72286E6A" w:rsidR="1134C321">
              <w:rPr>
                <w:rFonts w:ascii="Arial" w:hAnsi="Arial" w:cs="Arial"/>
              </w:rPr>
              <w:t>.5.2025</w:t>
            </w:r>
          </w:p>
        </w:tc>
        <w:tc>
          <w:tcPr>
            <w:tcW w:w="1284" w:type="pct"/>
            <w:gridSpan w:val="6"/>
            <w:tcMar/>
            <w:vAlign w:val="center"/>
          </w:tcPr>
          <w:p w:rsidRPr="00263656" w:rsidR="00002BCA" w:rsidRDefault="00002BCA" w14:paraId="03ED1799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Podpis:</w:t>
            </w:r>
          </w:p>
        </w:tc>
      </w:tr>
    </w:tbl>
    <w:p w:rsidRPr="00263656" w:rsidR="00B94260" w:rsidP="00B6344D" w:rsidRDefault="00B94260" w14:paraId="562C75D1" w14:textId="77777777">
      <w:pPr>
        <w:rPr>
          <w:rFonts w:ascii="Arial" w:hAnsi="Arial" w:cs="Arial"/>
        </w:rPr>
      </w:pPr>
    </w:p>
    <w:sectPr w:rsidRPr="00263656" w:rsidR="00B94260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5639B" w:rsidP="00002BCA" w:rsidRDefault="00F5639B" w14:paraId="68475D56" w14:textId="77777777">
      <w:r>
        <w:separator/>
      </w:r>
    </w:p>
  </w:endnote>
  <w:endnote w:type="continuationSeparator" w:id="0">
    <w:p w:rsidR="00F5639B" w:rsidP="00002BCA" w:rsidRDefault="00F5639B" w14:paraId="3B927DF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ICTFontTextStyleBody">
    <w:altName w:val="Cambria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5639B" w:rsidP="00002BCA" w:rsidRDefault="00F5639B" w14:paraId="3D880B3E" w14:textId="77777777">
      <w:r>
        <w:separator/>
      </w:r>
    </w:p>
  </w:footnote>
  <w:footnote w:type="continuationSeparator" w:id="0">
    <w:p w:rsidR="00F5639B" w:rsidP="00002BCA" w:rsidRDefault="00F5639B" w14:paraId="30EBF2C5" w14:textId="77777777">
      <w:r>
        <w:continuationSeparator/>
      </w:r>
    </w:p>
  </w:footnote>
  <w:footnote w:id="1">
    <w:p w:rsidR="7024B0FD" w:rsidP="7024B0FD" w:rsidRDefault="7024B0FD" w14:paraId="55BFDD57" w14:textId="41A50849">
      <w:pPr>
        <w:pStyle w:val="FootnoteText"/>
      </w:pPr>
      <w:r w:rsidRPr="7024B0FD">
        <w:rPr>
          <w:rStyle w:val="FootnoteReference"/>
        </w:rPr>
        <w:footnoteRef/>
      </w:r>
      <w:r>
        <w:t xml:space="preserve"> </w:t>
      </w:r>
      <w:r w:rsidRPr="7024B0FD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7024B0FD">
        <w:rPr>
          <w:color w:val="000000" w:themeColor="text1"/>
        </w:rPr>
        <w:t xml:space="preserve"> </w:t>
      </w:r>
      <w:r w:rsidRPr="7024B0FD">
        <w:t xml:space="preserve"> </w:t>
      </w:r>
    </w:p>
  </w:footnote>
  <w:footnote w:id="2">
    <w:p w:rsidR="07C51C49" w:rsidP="07C51C49" w:rsidRDefault="07C51C49" w14:paraId="6B3DCAF7" w14:textId="27766415">
      <w:pPr>
        <w:pStyle w:val="FootnoteText"/>
      </w:pPr>
      <w:r w:rsidRPr="07C51C49">
        <w:rPr>
          <w:rStyle w:val="FootnoteReference"/>
        </w:rPr>
        <w:footnoteRef/>
      </w:r>
      <w:r>
        <w:t xml:space="preserve"> </w:t>
      </w:r>
      <w:r w:rsidRPr="07C51C49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07C51C49">
        <w:rPr>
          <w:color w:val="000000" w:themeColor="text1"/>
        </w:rPr>
        <w:t xml:space="preserve"> </w:t>
      </w:r>
      <w:r w:rsidRPr="07C51C49">
        <w:t xml:space="preserve"> </w:t>
      </w:r>
    </w:p>
  </w:footnote>
  <w:footnote w:id="3">
    <w:p w:rsidR="00002BCA" w:rsidP="00002BCA" w:rsidRDefault="00002BCA" w14:paraId="3740B3BB" w14:textId="77777777">
      <w:pPr>
        <w:pStyle w:val="FootnoteText"/>
      </w:pPr>
      <w:r>
        <w:rPr>
          <w:rStyle w:val="FootnoteReference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C7228E"/>
    <w:multiLevelType w:val="hybridMultilevel"/>
    <w:tmpl w:val="247C052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1560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BCA"/>
    <w:rsid w:val="00002BCA"/>
    <w:rsid w:val="00040889"/>
    <w:rsid w:val="00041F83"/>
    <w:rsid w:val="00052ADF"/>
    <w:rsid w:val="00076EF2"/>
    <w:rsid w:val="000D1E62"/>
    <w:rsid w:val="001169FE"/>
    <w:rsid w:val="00120089"/>
    <w:rsid w:val="00143532"/>
    <w:rsid w:val="001B72BF"/>
    <w:rsid w:val="001C754F"/>
    <w:rsid w:val="0026364B"/>
    <w:rsid w:val="00263656"/>
    <w:rsid w:val="002B06AC"/>
    <w:rsid w:val="002B0BAD"/>
    <w:rsid w:val="002B14D0"/>
    <w:rsid w:val="002B4EF2"/>
    <w:rsid w:val="00314724"/>
    <w:rsid w:val="003B2DE7"/>
    <w:rsid w:val="003B74A4"/>
    <w:rsid w:val="003D02AA"/>
    <w:rsid w:val="003F2141"/>
    <w:rsid w:val="00432E23"/>
    <w:rsid w:val="00471798"/>
    <w:rsid w:val="004F2F3A"/>
    <w:rsid w:val="00535B93"/>
    <w:rsid w:val="00565ECE"/>
    <w:rsid w:val="005A62F0"/>
    <w:rsid w:val="005F7545"/>
    <w:rsid w:val="00622830"/>
    <w:rsid w:val="006419FF"/>
    <w:rsid w:val="006F03BA"/>
    <w:rsid w:val="007D6923"/>
    <w:rsid w:val="0080009D"/>
    <w:rsid w:val="00873B38"/>
    <w:rsid w:val="009017E0"/>
    <w:rsid w:val="00910789"/>
    <w:rsid w:val="00A0673B"/>
    <w:rsid w:val="00A07B9D"/>
    <w:rsid w:val="00A322F3"/>
    <w:rsid w:val="00A70C8B"/>
    <w:rsid w:val="00A76771"/>
    <w:rsid w:val="00A80740"/>
    <w:rsid w:val="00AC3937"/>
    <w:rsid w:val="00AC60E9"/>
    <w:rsid w:val="00B40CB8"/>
    <w:rsid w:val="00B44F2E"/>
    <w:rsid w:val="00B6344D"/>
    <w:rsid w:val="00B94260"/>
    <w:rsid w:val="00BA07DB"/>
    <w:rsid w:val="00C475E3"/>
    <w:rsid w:val="00C90F34"/>
    <w:rsid w:val="00CF7905"/>
    <w:rsid w:val="00D23EE4"/>
    <w:rsid w:val="00D42EA3"/>
    <w:rsid w:val="00D758CF"/>
    <w:rsid w:val="00D95C1F"/>
    <w:rsid w:val="00DA11E6"/>
    <w:rsid w:val="00DD38ED"/>
    <w:rsid w:val="00E048C4"/>
    <w:rsid w:val="00E05B1A"/>
    <w:rsid w:val="00E2260F"/>
    <w:rsid w:val="00E536CF"/>
    <w:rsid w:val="00E91D1D"/>
    <w:rsid w:val="00EE528C"/>
    <w:rsid w:val="00EF009A"/>
    <w:rsid w:val="00F312FD"/>
    <w:rsid w:val="00F466CE"/>
    <w:rsid w:val="00F5639B"/>
    <w:rsid w:val="00F7663E"/>
    <w:rsid w:val="00F8104B"/>
    <w:rsid w:val="00F96216"/>
    <w:rsid w:val="00FA6E00"/>
    <w:rsid w:val="00FD7E8C"/>
    <w:rsid w:val="00FE5B39"/>
    <w:rsid w:val="06B4E4C4"/>
    <w:rsid w:val="079A2424"/>
    <w:rsid w:val="07C51C49"/>
    <w:rsid w:val="0A0C8524"/>
    <w:rsid w:val="0CC741EE"/>
    <w:rsid w:val="0EC7E7DB"/>
    <w:rsid w:val="1134C321"/>
    <w:rsid w:val="142B40F8"/>
    <w:rsid w:val="15DD8D0A"/>
    <w:rsid w:val="1AE264EE"/>
    <w:rsid w:val="1B17A15E"/>
    <w:rsid w:val="21D05328"/>
    <w:rsid w:val="232262A5"/>
    <w:rsid w:val="249C0BEE"/>
    <w:rsid w:val="2B6DC30B"/>
    <w:rsid w:val="2D7ACC89"/>
    <w:rsid w:val="2F9E54B4"/>
    <w:rsid w:val="2FBA3444"/>
    <w:rsid w:val="3032A52C"/>
    <w:rsid w:val="306FD8B9"/>
    <w:rsid w:val="346285D3"/>
    <w:rsid w:val="350E491C"/>
    <w:rsid w:val="370B4F01"/>
    <w:rsid w:val="37D95E7E"/>
    <w:rsid w:val="3ED39E70"/>
    <w:rsid w:val="42B012A2"/>
    <w:rsid w:val="483333E2"/>
    <w:rsid w:val="4B0B630E"/>
    <w:rsid w:val="4EFD959D"/>
    <w:rsid w:val="557E8FEE"/>
    <w:rsid w:val="58A6C8D2"/>
    <w:rsid w:val="58D795CD"/>
    <w:rsid w:val="5A4113B5"/>
    <w:rsid w:val="5A869C73"/>
    <w:rsid w:val="5CF21268"/>
    <w:rsid w:val="5DF17710"/>
    <w:rsid w:val="64C94F75"/>
    <w:rsid w:val="64CE1191"/>
    <w:rsid w:val="66789BE9"/>
    <w:rsid w:val="6B70BD3E"/>
    <w:rsid w:val="6E916266"/>
    <w:rsid w:val="7024B0FD"/>
    <w:rsid w:val="715F4E5D"/>
    <w:rsid w:val="71C808E6"/>
    <w:rsid w:val="72286E6A"/>
    <w:rsid w:val="767C1374"/>
    <w:rsid w:val="76D7413C"/>
    <w:rsid w:val="788BCEFF"/>
    <w:rsid w:val="7ACFBC57"/>
    <w:rsid w:val="7B072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46DC9"/>
  <w15:docId w15:val="{42D88C0F-49CB-4FF8-81F5-1BCA63E87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02BCA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cs-CZ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002BCA"/>
    <w:pPr>
      <w:tabs>
        <w:tab w:val="center" w:pos="4536"/>
        <w:tab w:val="right" w:pos="9072"/>
      </w:tabs>
    </w:pPr>
  </w:style>
  <w:style w:type="character" w:styleId="FooterChar" w:customStyle="1">
    <w:name w:val="Footer Char"/>
    <w:basedOn w:val="DefaultParagraphFont"/>
    <w:link w:val="Footer"/>
    <w:uiPriority w:val="99"/>
    <w:rsid w:val="00002BCA"/>
    <w:rPr>
      <w:rFonts w:ascii="Times New Roman" w:hAnsi="Times New Roman" w:eastAsia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semiHidden/>
    <w:rsid w:val="00002BCA"/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semiHidden/>
    <w:rsid w:val="00002BCA"/>
    <w:rPr>
      <w:rFonts w:ascii="Times New Roman" w:hAnsi="Times New Roman" w:eastAsia="Times New Roman" w:cs="Times New Roman"/>
      <w:sz w:val="20"/>
      <w:szCs w:val="20"/>
      <w:lang w:eastAsia="cs-CZ"/>
    </w:rPr>
  </w:style>
  <w:style w:type="character" w:styleId="FootnoteReference">
    <w:name w:val="footnote reference"/>
    <w:semiHidden/>
    <w:rsid w:val="00002BCA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364B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6364B"/>
    <w:rPr>
      <w:rFonts w:ascii="Tahoma" w:hAnsi="Tahoma" w:eastAsia="Times New Roman" w:cs="Tahoma"/>
      <w:sz w:val="16"/>
      <w:szCs w:val="16"/>
      <w:lang w:eastAsia="cs-CZ"/>
    </w:rPr>
  </w:style>
  <w:style w:type="paragraph" w:styleId="ListParagraph">
    <w:name w:val="List Paragraph"/>
    <w:basedOn w:val="Normal"/>
    <w:uiPriority w:val="34"/>
    <w:qFormat/>
    <w:rsid w:val="00E536CF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A07B9D"/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A07B9D"/>
    <w:rPr>
      <w:rFonts w:ascii="Times New Roman" w:hAnsi="Times New Roman" w:eastAsia="Times New Roman" w:cs="Times New Roman"/>
      <w:sz w:val="20"/>
      <w:szCs w:val="20"/>
      <w:lang w:eastAsia="cs-CZ"/>
    </w:rPr>
  </w:style>
  <w:style w:type="character" w:styleId="EndnoteReference">
    <w:name w:val="endnote reference"/>
    <w:basedOn w:val="DefaultParagraphFont"/>
    <w:uiPriority w:val="99"/>
    <w:semiHidden/>
    <w:unhideWhenUsed/>
    <w:rsid w:val="00A07B9D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A70C8B"/>
    <w:pPr>
      <w:tabs>
        <w:tab w:val="center" w:pos="4536"/>
        <w:tab w:val="right" w:pos="9072"/>
      </w:tabs>
    </w:pPr>
  </w:style>
  <w:style w:type="character" w:styleId="HeaderChar" w:customStyle="1">
    <w:name w:val="Header Char"/>
    <w:basedOn w:val="DefaultParagraphFont"/>
    <w:link w:val="Header"/>
    <w:uiPriority w:val="99"/>
    <w:semiHidden/>
    <w:rsid w:val="00A70C8B"/>
    <w:rPr>
      <w:rFonts w:ascii="Times New Roman" w:hAnsi="Times New Roman" w:eastAsia="Times New Roman" w:cs="Times New Roman"/>
      <w:sz w:val="24"/>
      <w:szCs w:val="24"/>
      <w:lang w:eastAsia="cs-CZ"/>
    </w:rPr>
  </w:style>
  <w:style w:type="character" w:styleId="Strong">
    <w:name w:val="Strong"/>
    <w:basedOn w:val="DefaultParagraphFont"/>
    <w:uiPriority w:val="22"/>
    <w:qFormat/>
    <w:rsid w:val="00622830"/>
    <w:rPr>
      <w:b/>
      <w:bCs/>
    </w:rPr>
  </w:style>
  <w:style w:type="character" w:styleId="apple-converted-space" w:customStyle="1">
    <w:name w:val="apple-converted-space"/>
    <w:basedOn w:val="DefaultParagraphFont"/>
    <w:rsid w:val="00622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12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ntTable" Target="fontTable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85206-9444-4D31-ACB9-966E23DE83D8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9ae8dc29-ded3-4b3d-a689-3bf900e0e398"/>
    <ds:schemaRef ds:uri="a7d9eff7-a8a9-45ac-9082-52c8aaf7d341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8E1364-F0AB-4614-86FC-29382D7DD396}">
  <ds:schemaRefs>
    <ds:schemaRef ds:uri="http://schemas.microsoft.com/office/2006/metadata/properties"/>
    <ds:schemaRef ds:uri="http://www.w3.org/2000/xmlns/"/>
    <ds:schemaRef ds:uri="9ae8dc29-ded3-4b3d-a689-3bf900e0e398"/>
    <ds:schemaRef ds:uri="http://schemas.microsoft.com/office/infopath/2007/PartnerControls"/>
    <ds:schemaRef ds:uri="a7d9eff7-a8a9-45ac-9082-52c8aaf7d341"/>
    <ds:schemaRef ds:uri="http://www.w3.org/2001/XMLSchema-instance"/>
  </ds:schemaRefs>
</ds:datastoreItem>
</file>

<file path=customXml/itemProps3.xml><?xml version="1.0" encoding="utf-8"?>
<ds:datastoreItem xmlns:ds="http://schemas.openxmlformats.org/officeDocument/2006/customXml" ds:itemID="{233B75B1-5222-45B7-B65F-3C3F08DBB8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0005FB3-07FC-493E-A7E2-526F76BE37E4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ŽSR ŽT - ZSS Bratislava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Kočvarová Ilona</dc:creator>
  <keywords/>
  <lastModifiedBy>Beáta Deutscherová</lastModifiedBy>
  <revision>11</revision>
  <lastPrinted>2015-05-16T17:18:00.0000000Z</lastPrinted>
  <dcterms:created xsi:type="dcterms:W3CDTF">2025-04-14T22:37:00.0000000Z</dcterms:created>
  <dcterms:modified xsi:type="dcterms:W3CDTF">2025-05-14T10:49:26.0483328Z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