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0731943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82A4F">
        <w:rPr>
          <w:rFonts w:asciiTheme="minorHAnsi" w:hAnsiTheme="minorHAnsi" w:cstheme="minorHAnsi"/>
          <w:sz w:val="22"/>
          <w:szCs w:val="22"/>
        </w:rPr>
        <w:t>Andrea Kovaříková</w:t>
      </w:r>
    </w:p>
    <w:p w14:paraId="01DAD7B2" w14:textId="3902CF5B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82A4F">
        <w:rPr>
          <w:rFonts w:asciiTheme="minorHAnsi" w:hAnsiTheme="minorHAnsi" w:cstheme="minorHAnsi"/>
          <w:sz w:val="22"/>
          <w:szCs w:val="22"/>
        </w:rPr>
        <w:t>Ing. Monika Horáková, Ph.D.</w:t>
      </w:r>
    </w:p>
    <w:p w14:paraId="43917A2A" w14:textId="26B1C3AC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82A4F">
        <w:rPr>
          <w:rFonts w:cstheme="minorHAnsi"/>
        </w:rPr>
        <w:t>Analýza trhu práce ve vybraném regionu</w:t>
      </w:r>
    </w:p>
    <w:p w14:paraId="3F08876F" w14:textId="64A87C4A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82A4F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482A4F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04B4344" w:rsidR="000E094A" w:rsidRDefault="00482A4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E2369FE" w:rsidR="000E094A" w:rsidRPr="000E094A" w:rsidRDefault="005E41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Bakalářská práce má jasně a realisticky formulovaný hlavní cíl, který je dále vhodně rozpracován do dílčích cílů. Zvolená metodologie, kombinující sekundární data, kvalitativní rozhovor a kvantitativní dotazníkové šetření, je přiměřená zvolenému tématu a regionálnímu zaměření práce. Autorka vhodně využila dostupné statistické i praktické podklady a výsledky přehledně prezentovala</w:t>
            </w:r>
            <w:r>
              <w:t>.</w:t>
            </w:r>
            <w:r>
              <w:t xml:space="preserve"> Metodická část je zpracována kvalitně a přispívá k naplnění výzkumného záměru.</w:t>
            </w:r>
          </w:p>
          <w:p w14:paraId="7ED3E311" w14:textId="77777777" w:rsidR="000E094A" w:rsidRPr="000E094A" w:rsidRDefault="000E094A" w:rsidP="005E413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5994079" w:rsidR="000E094A" w:rsidRDefault="00482A4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2D78D94C" w:rsidR="000E094A" w:rsidRPr="000E094A" w:rsidRDefault="005E41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Teoretická část bakalářské práce je zpracována komplexně a logicky, s důrazem na aktuální poznatky z oblasti trhu práce. Autor</w:t>
            </w:r>
            <w:r>
              <w:t>ka</w:t>
            </w:r>
            <w:r>
              <w:t xml:space="preserve"> se věnuje nejen jeho struktuře a vývoji, ale také současným trendům, jako jsou digitalizace, flexibilita práce či důraz na rovnováhu mezi pracovním a osobním životem. Dále je vhodně zařazena problematika hospodářského cyklu a jeho dopadů na zaměstnanost, včetně zařazení </w:t>
            </w:r>
            <w:proofErr w:type="spellStart"/>
            <w:r>
              <w:t>Beveridgeovy</w:t>
            </w:r>
            <w:proofErr w:type="spellEnd"/>
            <w:r>
              <w:t xml:space="preserve"> křivky, která zvyšuje odbornou úroveň textu. </w:t>
            </w:r>
            <w:r>
              <w:t>Vidím zde prostor pro hlubší a širší poznání v dané problematice, které bylo vhodné doplnit o více zahraničních autorů.</w:t>
            </w:r>
          </w:p>
          <w:p w14:paraId="7B260597" w14:textId="77777777" w:rsidR="000E094A" w:rsidRPr="000E094A" w:rsidRDefault="000E094A" w:rsidP="005E413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AFF334D" w:rsidR="000E094A" w:rsidRDefault="00482A4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75567ED4" w:rsidR="000E094A" w:rsidRPr="000E094A" w:rsidRDefault="000955E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</w:t>
            </w:r>
            <w:r w:rsidR="00CE26E8" w:rsidRPr="00CE26E8">
              <w:rPr>
                <w:rFonts w:cstheme="minorHAnsi"/>
              </w:rPr>
              <w:t xml:space="preserve"> část bakalářské práce kombinuje analýzu sekundárních dat s</w:t>
            </w:r>
            <w:r>
              <w:rPr>
                <w:rFonts w:cstheme="minorHAnsi"/>
              </w:rPr>
              <w:t xml:space="preserve">e dvěma </w:t>
            </w:r>
            <w:r w:rsidR="00CE26E8" w:rsidRPr="00CE26E8">
              <w:rPr>
                <w:rFonts w:cstheme="minorHAnsi"/>
              </w:rPr>
              <w:t>primárním</w:t>
            </w:r>
            <w:r>
              <w:rPr>
                <w:rFonts w:cstheme="minorHAnsi"/>
              </w:rPr>
              <w:t>i</w:t>
            </w:r>
            <w:r w:rsidR="00CE26E8" w:rsidRPr="00CE26E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výzkumy</w:t>
            </w:r>
            <w:r w:rsidR="00CE26E8" w:rsidRPr="00CE26E8">
              <w:rPr>
                <w:rFonts w:cstheme="minorHAnsi"/>
              </w:rPr>
              <w:t xml:space="preserve">. Nejprve byla zkonstruována </w:t>
            </w:r>
            <w:proofErr w:type="spellStart"/>
            <w:r w:rsidR="00CE26E8" w:rsidRPr="00CE26E8">
              <w:rPr>
                <w:rFonts w:cstheme="minorHAnsi"/>
              </w:rPr>
              <w:t>Beveridgeova</w:t>
            </w:r>
            <w:proofErr w:type="spellEnd"/>
            <w:r w:rsidR="00CE26E8" w:rsidRPr="00CE26E8">
              <w:rPr>
                <w:rFonts w:cstheme="minorHAnsi"/>
              </w:rPr>
              <w:t xml:space="preserve"> křivka, která ukázala, že trh práce v okrese Chrudim je v posledních pěti letech ovlivněn strukturální nezaměstnaností, způsobenou zejména nesouladem mezi požadavky pracovních míst a kvalifikací uchazečů.</w:t>
            </w:r>
            <w:r w:rsidR="000841DD">
              <w:rPr>
                <w:rFonts w:cstheme="minorHAnsi"/>
              </w:rPr>
              <w:t xml:space="preserve"> </w:t>
            </w:r>
            <w:r w:rsidR="000841DD">
              <w:t xml:space="preserve">Kvalitativní výzkum </w:t>
            </w:r>
            <w:r w:rsidR="000841DD">
              <w:t>studentka realizovala</w:t>
            </w:r>
            <w:r w:rsidR="000841DD">
              <w:t xml:space="preserve"> formou </w:t>
            </w:r>
            <w:proofErr w:type="spellStart"/>
            <w:r w:rsidR="000841DD">
              <w:t>polostrukturovaného</w:t>
            </w:r>
            <w:proofErr w:type="spellEnd"/>
            <w:r w:rsidR="000841DD">
              <w:t xml:space="preserve"> rozhovoru, který přinesl důležité poznatky o struktuře uchazečů o zaměstnání, vlivu sezónnosti a aktuálních nástrojích aktivní i pasivní politiky zaměstnanosti.</w:t>
            </w:r>
            <w:r w:rsidR="000841DD">
              <w:t xml:space="preserve"> </w:t>
            </w:r>
            <w:r w:rsidR="000841DD">
              <w:t>Následně bylo provedeno kvantitativní šetření mezi 17 firmami zpracovatelského průmyslu v</w:t>
            </w:r>
            <w:r>
              <w:t> okrese Chrudim</w:t>
            </w:r>
            <w:r w:rsidR="000841DD">
              <w:t>. První hypotéza, že firmy aktivně nabírají zaměstnance, byla zamítnuta – většina firem si udržuje stávající pracovníky nebo zvažuje propouštění. Druhá hypotéza, že digitalizace a automatizace zvyšují počet pracovních míst, se také nepotvrdila, neboť většina firem tyto trendy za významné nepovažuje. Výzkum tak odhalil rezervy v oblasti adaptace firem na moderní trendy a zároveň poukázal na nutnost cílené podpory strukturálních změn na trhu práce.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983A1F3" w:rsidR="000E094A" w:rsidRDefault="00482A4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08191F52" w14:textId="57041950" w:rsidR="000E094A" w:rsidRPr="000E094A" w:rsidRDefault="000841DD" w:rsidP="000841D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841DD">
              <w:rPr>
                <w:rFonts w:cstheme="minorHAnsi"/>
              </w:rPr>
              <w:t xml:space="preserve">Návrhy a doporučení </w:t>
            </w:r>
            <w:r>
              <w:rPr>
                <w:rFonts w:cstheme="minorHAnsi"/>
              </w:rPr>
              <w:t xml:space="preserve">vycházející </w:t>
            </w:r>
            <w:r w:rsidRPr="000841DD">
              <w:rPr>
                <w:rFonts w:cstheme="minorHAnsi"/>
              </w:rPr>
              <w:t>z analýz trhu práce v okrese Chrudim jsou relevantní a dobře cílen</w:t>
            </w:r>
            <w:r>
              <w:rPr>
                <w:rFonts w:cstheme="minorHAnsi"/>
              </w:rPr>
              <w:t>á</w:t>
            </w:r>
            <w:r w:rsidRPr="000841DD">
              <w:rPr>
                <w:rFonts w:cstheme="minorHAnsi"/>
              </w:rPr>
              <w:t xml:space="preserve">. Posílení rekvalifikací a aktivní politiky zaměstnanosti, zejména zaměřené na ženy kolem 50 let, odpovídá zjištěným demografickým a strukturálním problémům nezaměstnanosti. Důležitým bodem je také upozornění na kvalifikační nesoulad mezi uchazeči a volnými místy, který je zásadní překážkou efektivního zaměstnávání. Výzva ke zvýšení spolupráce mezi úřady práce a firmami je opodstatněná, protože většina zaměstnavatelů zatím řeší nábor mimo veřejné instituce, což může bránit lepšímu sladění nabídky a poptávky na trhu práce. </w:t>
            </w:r>
            <w:r w:rsidR="000955E4">
              <w:rPr>
                <w:rFonts w:cstheme="minorHAnsi"/>
              </w:rPr>
              <w:t>V závěrečných doporučení by bylo vhodné navrhnout konkrétní kroky či uvést příklady dobré praxe odjinud.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2ACBD67" w:rsidR="000E094A" w:rsidRDefault="00482A4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1CBFD397" w14:textId="28128447" w:rsidR="000E094A" w:rsidRPr="000E094A" w:rsidRDefault="000841DD" w:rsidP="000955E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Předložená BP</w:t>
            </w:r>
            <w:r w:rsidR="000955E4">
              <w:t xml:space="preserve"> je</w:t>
            </w:r>
            <w:r>
              <w:t xml:space="preserve"> celkově dobře strukturovan</w:t>
            </w:r>
            <w:r w:rsidR="000955E4">
              <w:t>á</w:t>
            </w:r>
            <w:r>
              <w:t xml:space="preserve"> a logicky provázan</w:t>
            </w:r>
            <w:r w:rsidR="000955E4">
              <w:t>á</w:t>
            </w:r>
            <w:r>
              <w:t>, kdy jednotlivé části na sebe plynule navazují a podporují hlavní téma práce. Terminologie je použita správně a odpovídá odbornému zaměření, což přispívá k jasnosti a věcnosti sdělení. Citace zdrojů</w:t>
            </w:r>
            <w:r w:rsidR="000955E4">
              <w:t>, tabulek, obrázků</w:t>
            </w:r>
            <w:r>
              <w:t xml:space="preserve"> jsou provedeny v souladu s předepsanou normou</w:t>
            </w:r>
            <w:r w:rsidR="000955E4">
              <w:t xml:space="preserve"> UTB</w:t>
            </w:r>
            <w:r>
              <w:t>. Jazyková úroveň je na dobré úrovni, text je srozumitelný a stylisticky vhodný, přičemž grafická úprava odpovídá standardním požadavkům a podporuje přehlednost. Celkově tedy práce splňuje formální kritéria</w:t>
            </w:r>
            <w:r w:rsidR="000955E4">
              <w:t>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C0636FF" w:rsidR="009C7318" w:rsidRDefault="00DB3A9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7DD82F0B" w:rsidR="009D67D5" w:rsidRPr="000E094A" w:rsidRDefault="000955E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Práci považuji za zdařilou a doporučuji k úspěšné obhajobě.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65302494" w:rsidR="009C7318" w:rsidRDefault="000955E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konkrétní kroky byste doporučila firmám ke zlepšení současného stavu zaměstnanosti vyplývajících z dat Vašich výzkumů?</w:t>
      </w:r>
    </w:p>
    <w:p w14:paraId="55DA52BC" w14:textId="5A985A06" w:rsidR="005C4ACA" w:rsidRDefault="000955E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jsou efektivní nástroje, jak může stát a firma řešit strukturální formu nezaměstnanosti?</w:t>
      </w:r>
    </w:p>
    <w:p w14:paraId="1991DEDB" w14:textId="6D597506" w:rsidR="005C4ACA" w:rsidRPr="005C4ACA" w:rsidRDefault="005C4AC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19B45E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82A4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82A4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F915926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482A4F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3C1CAAE4" w14:textId="0B4A459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955E4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841DD"/>
    <w:rsid w:val="000955E4"/>
    <w:rsid w:val="000E094A"/>
    <w:rsid w:val="00173FE7"/>
    <w:rsid w:val="001900AB"/>
    <w:rsid w:val="0024258E"/>
    <w:rsid w:val="0029651C"/>
    <w:rsid w:val="00482A4F"/>
    <w:rsid w:val="004D378C"/>
    <w:rsid w:val="005C4ACA"/>
    <w:rsid w:val="005E4136"/>
    <w:rsid w:val="0067082B"/>
    <w:rsid w:val="00694399"/>
    <w:rsid w:val="00731EB1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CE26E8"/>
    <w:rsid w:val="00D90835"/>
    <w:rsid w:val="00DB3A9D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8B56306D04914292140E6EB32E31DD" ma:contentTypeVersion="13" ma:contentTypeDescription="Vytvoří nový dokument" ma:contentTypeScope="" ma:versionID="1f35a9d592ca3ab62b67cf7f9ed2b9aa">
  <xsd:schema xmlns:xsd="http://www.w3.org/2001/XMLSchema" xmlns:xs="http://www.w3.org/2001/XMLSchema" xmlns:p="http://schemas.microsoft.com/office/2006/metadata/properties" xmlns:ns3="d1902d5f-d648-4b07-a28d-891ded85f720" targetNamespace="http://schemas.microsoft.com/office/2006/metadata/properties" ma:root="true" ma:fieldsID="0c914e1afc13362d4fd0cf010ee400c6" ns3:_="">
    <xsd:import namespace="d1902d5f-d648-4b07-a28d-891ded85f7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02d5f-d648-4b07-a28d-891ded85f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F6A2BC-7FEF-4046-B44D-48AF6B545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902d5f-d648-4b07-a28d-891ded85f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d1902d5f-d648-4b07-a28d-891ded85f720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CC7FB26-AA4D-4773-8449-3327B9D93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882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Monika Horáková</cp:lastModifiedBy>
  <cp:revision>5</cp:revision>
  <cp:lastPrinted>2022-03-14T11:55:00Z</cp:lastPrinted>
  <dcterms:created xsi:type="dcterms:W3CDTF">2025-05-28T07:02:00Z</dcterms:created>
  <dcterms:modified xsi:type="dcterms:W3CDTF">2025-05-31T07:15:00Z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0x010100938B56306D04914292140E6EB32E31DD</vt:lpwstr>
  </property>
</Properties>
</file>