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6E0B1E4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01180">
        <w:rPr>
          <w:rFonts w:asciiTheme="minorHAnsi" w:hAnsiTheme="minorHAnsi" w:cstheme="minorHAnsi"/>
          <w:sz w:val="22"/>
          <w:szCs w:val="22"/>
        </w:rPr>
        <w:t>Miriam Krovinová</w:t>
      </w:r>
    </w:p>
    <w:p w14:paraId="01DAD7B2" w14:textId="45EAB4D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607DE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43917A2A" w14:textId="72865BCE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607DE">
        <w:rPr>
          <w:rFonts w:cstheme="minorHAnsi"/>
        </w:rPr>
        <w:t xml:space="preserve">Analýza </w:t>
      </w:r>
      <w:r w:rsidR="00E01180">
        <w:rPr>
          <w:rFonts w:cstheme="minorHAnsi"/>
        </w:rPr>
        <w:t xml:space="preserve">marketingové komunikace ve firmě </w:t>
      </w:r>
      <w:proofErr w:type="spellStart"/>
      <w:r w:rsidR="00E01180">
        <w:rPr>
          <w:rFonts w:cstheme="minorHAnsi"/>
        </w:rPr>
        <w:t>Bricol</w:t>
      </w:r>
      <w:proofErr w:type="spellEnd"/>
      <w:r w:rsidR="00E01180">
        <w:rPr>
          <w:rFonts w:cstheme="minorHAnsi"/>
        </w:rPr>
        <w:t>, s.r.o.</w:t>
      </w:r>
    </w:p>
    <w:p w14:paraId="3F08876F" w14:textId="7F02E40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A0182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0CAC4C6" w:rsidR="000E094A" w:rsidRDefault="00832C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70B7DEF5" w14:textId="77777777" w:rsidR="00F9744E" w:rsidRDefault="00F9744E" w:rsidP="00F97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BP je srozumitelný a v souladu s tématem práce. </w:t>
            </w:r>
            <w:r w:rsidRPr="006A7B99">
              <w:rPr>
                <w:rFonts w:cstheme="minorHAnsi"/>
              </w:rPr>
              <w:t xml:space="preserve">Cíl práce je jasně definován a </w:t>
            </w:r>
            <w:r>
              <w:rPr>
                <w:rFonts w:cstheme="minorHAnsi"/>
              </w:rPr>
              <w:t>je uveden</w:t>
            </w:r>
            <w:r w:rsidRPr="006A7B99">
              <w:rPr>
                <w:rFonts w:cstheme="minorHAnsi"/>
              </w:rPr>
              <w:t xml:space="preserve"> v kapitole Cíle a metody zpracování práce.</w:t>
            </w:r>
          </w:p>
          <w:p w14:paraId="58F148F9" w14:textId="25FD902A" w:rsidR="00F9744E" w:rsidRPr="000E094A" w:rsidRDefault="00F9744E" w:rsidP="00F97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 BP vychází z aktuální potřeby vybrané společnosti </w:t>
            </w:r>
            <w:r w:rsidR="00E01180">
              <w:rPr>
                <w:rFonts w:cstheme="minorHAnsi"/>
              </w:rPr>
              <w:t>zlepšit svoji marketingovou komunikaci</w:t>
            </w:r>
            <w:r>
              <w:rPr>
                <w:rFonts w:cstheme="minorHAnsi"/>
              </w:rPr>
              <w:t>.</w:t>
            </w:r>
          </w:p>
          <w:p w14:paraId="3B896EEB" w14:textId="77777777" w:rsidR="00F9744E" w:rsidRPr="000E094A" w:rsidRDefault="00F9744E" w:rsidP="00F9744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Použité metody jsou pro naplnění cíle práce vhodné.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A4B11A3" w:rsidR="000E094A" w:rsidRDefault="000133C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51A21A7" w14:textId="75B7F371" w:rsidR="00832C51" w:rsidRDefault="00832C51" w:rsidP="00832C5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 a zdroje jsou citovány adekvátním způsobem.</w:t>
            </w:r>
          </w:p>
          <w:p w14:paraId="372EE2B6" w14:textId="585609DD" w:rsidR="000E094A" w:rsidRDefault="00E01180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 je vzájemně konfrontováno dostatečné množství domácích a zahraničních zdrojů, které považuji za vhodně zvolené.</w:t>
            </w:r>
          </w:p>
          <w:p w14:paraId="31472794" w14:textId="11C630E2" w:rsidR="00A01828" w:rsidRDefault="00A01828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B52EA">
              <w:rPr>
                <w:rFonts w:cstheme="minorHAnsi"/>
              </w:rPr>
              <w:t>Obsah této části práce</w:t>
            </w:r>
            <w:r>
              <w:rPr>
                <w:rFonts w:cstheme="minorHAnsi"/>
              </w:rPr>
              <w:t xml:space="preserve"> </w:t>
            </w:r>
            <w:r w:rsidRPr="00AB52EA">
              <w:rPr>
                <w:rFonts w:cstheme="minorHAnsi"/>
              </w:rPr>
              <w:t xml:space="preserve">je na standardní úrovni, </w:t>
            </w:r>
            <w:r>
              <w:rPr>
                <w:rFonts w:cstheme="minorHAnsi"/>
              </w:rPr>
              <w:t xml:space="preserve">ale slabou stránku teoretické části je, že </w:t>
            </w:r>
            <w:r w:rsidRPr="00AB52EA">
              <w:rPr>
                <w:rFonts w:cstheme="minorHAnsi"/>
              </w:rPr>
              <w:t>rešerše není příliš kritická</w:t>
            </w:r>
            <w:r>
              <w:rPr>
                <w:rFonts w:cstheme="minorHAnsi"/>
              </w:rPr>
              <w:t>.</w:t>
            </w:r>
          </w:p>
          <w:p w14:paraId="7B260597" w14:textId="77DB67ED" w:rsidR="00294EB5" w:rsidRPr="000E094A" w:rsidRDefault="00294EB5" w:rsidP="00294EB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CE01BB8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2269DA40" w14:textId="5F60A42A" w:rsidR="00294EB5" w:rsidRDefault="00A01828" w:rsidP="000C4B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navazuje na poznatky uvedené v teoretické části</w:t>
            </w:r>
            <w:r w:rsidR="00C7608A">
              <w:rPr>
                <w:rFonts w:cstheme="minorHAnsi"/>
              </w:rPr>
              <w:t>.</w:t>
            </w:r>
          </w:p>
          <w:p w14:paraId="4EA7BD08" w14:textId="4588F7D9" w:rsidR="00E01180" w:rsidRDefault="00E01180" w:rsidP="00E0118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Provedené analýzy (popis aktuálního stavu marketingové komunikace, kvalitativní průzkum, PEST analýza a SWOT analýza) považuji za vhodně aplikované a dostatečně popsané. Kladně hodnotím snahu o sběr dat formou kvalitativního průzkumu</w:t>
            </w:r>
            <w:r>
              <w:rPr>
                <w:rFonts w:cstheme="minorHAnsi"/>
              </w:rPr>
              <w:t xml:space="preserve"> pomocí ro</w:t>
            </w:r>
            <w:r w:rsidR="004B0773">
              <w:rPr>
                <w:rFonts w:cstheme="minorHAnsi"/>
              </w:rPr>
              <w:t>zhovorů u vybraných a jasně zdůvodněných odběratelů firmy</w:t>
            </w:r>
            <w:r>
              <w:rPr>
                <w:rFonts w:cstheme="minorHAnsi"/>
              </w:rPr>
              <w:t xml:space="preserve">. </w:t>
            </w:r>
            <w:r>
              <w:rPr>
                <w:rFonts w:cstheme="minorHAnsi"/>
              </w:rPr>
              <w:t>V</w:t>
            </w:r>
            <w:r>
              <w:rPr>
                <w:rFonts w:cstheme="minorHAnsi"/>
              </w:rPr>
              <w:t>yhodnocení těchto rozhovorů považuji za skvělá východiska pro návrhy a doporučení.</w:t>
            </w:r>
          </w:p>
          <w:p w14:paraId="3A51E4B4" w14:textId="57EB5729" w:rsidR="00A01828" w:rsidRDefault="00C7608A" w:rsidP="00C7608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BP za dostatečná.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1E44ABB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28E03E09" w14:textId="77777777" w:rsidR="00E921A7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vychází ze závěrů provedených analýz a teoretické části práce.</w:t>
            </w:r>
          </w:p>
          <w:p w14:paraId="3DB8A1E2" w14:textId="4F87F7E2" w:rsidR="00E921A7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Jednotlivá doporučení jsou podrobně rozepsaná, a to i z pohledu nákladů.</w:t>
            </w:r>
          </w:p>
          <w:p w14:paraId="6F2720EF" w14:textId="77777777" w:rsidR="00E921A7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Stanovené cíle lze považovat za splněné.</w:t>
            </w:r>
          </w:p>
          <w:p w14:paraId="4B2755C1" w14:textId="77777777" w:rsidR="00E921A7" w:rsidRPr="000E094A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E0E93">
              <w:rPr>
                <w:rFonts w:cstheme="minorHAnsi"/>
              </w:rPr>
              <w:t xml:space="preserve">V této části </w:t>
            </w:r>
            <w:r>
              <w:rPr>
                <w:rFonts w:cstheme="minorHAnsi"/>
              </w:rPr>
              <w:t>B</w:t>
            </w:r>
            <w:r w:rsidRPr="007E0E93">
              <w:rPr>
                <w:rFonts w:cstheme="minorHAnsi"/>
              </w:rPr>
              <w:t>P oceňuji detailnost jednotlivých návrhů.</w:t>
            </w:r>
          </w:p>
          <w:p w14:paraId="215BC60B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3F119A5D" w:rsidR="00E921A7" w:rsidRPr="000E094A" w:rsidRDefault="00E921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4ECB266" w:rsidR="000E094A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8168AA6" w14:textId="77777777" w:rsidR="00DF0105" w:rsidRDefault="00DF0105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Jednotlivé kapitoly BP jsou vzájemně provázány.</w:t>
            </w:r>
          </w:p>
          <w:p w14:paraId="53D1C1EB" w14:textId="2E3D7351" w:rsidR="00DF0105" w:rsidRDefault="00F649A6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649A6">
              <w:rPr>
                <w:rFonts w:cstheme="minorHAnsi"/>
              </w:rPr>
              <w:t>Terminologie je použita správně a je v souladu s literaturou uvedenou v seznamu literatury.</w:t>
            </w:r>
          </w:p>
          <w:p w14:paraId="31093661" w14:textId="77777777" w:rsidR="00DF0105" w:rsidRDefault="00DF0105" w:rsidP="00DF010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Předepsané normy citování jsou vhodně aplikovány.</w:t>
            </w:r>
          </w:p>
          <w:p w14:paraId="201ECA8D" w14:textId="77777777" w:rsidR="00E921A7" w:rsidRPr="000E094A" w:rsidRDefault="00E921A7" w:rsidP="00E921A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má jazykovou a grafickou úroveň na běžné úrovni bakalářských prací.</w:t>
            </w:r>
          </w:p>
          <w:p w14:paraId="7DB84084" w14:textId="77777777" w:rsidR="00E921A7" w:rsidRDefault="00E921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04C11110" w:rsidR="00E921A7" w:rsidRPr="000E094A" w:rsidRDefault="00E921A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B50CEE6" w:rsidR="009C7318" w:rsidRDefault="000C4B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55A5DC" w14:textId="77777777" w:rsidR="004B0773" w:rsidRPr="000E094A" w:rsidRDefault="004B0773" w:rsidP="004B077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Autorka</w:t>
            </w:r>
            <w:r w:rsidRPr="007E0E93">
              <w:rPr>
                <w:rFonts w:cstheme="minorHAnsi"/>
              </w:rPr>
              <w:t xml:space="preserve"> prokázala jak potřebné ekonomické znalosti, tak především specifické znalosti </w:t>
            </w:r>
            <w:r>
              <w:rPr>
                <w:rFonts w:cstheme="minorHAnsi"/>
              </w:rPr>
              <w:t>z oblasti marketingové komunikace.</w:t>
            </w:r>
            <w:r w:rsidRPr="007E0E93">
              <w:rPr>
                <w:rFonts w:cstheme="minorHAnsi"/>
              </w:rPr>
              <w:t xml:space="preserve"> Pozitivně hodnotím také samostatnost studentky při zpracovávání </w:t>
            </w:r>
            <w:r>
              <w:rPr>
                <w:rFonts w:cstheme="minorHAnsi"/>
              </w:rPr>
              <w:t>bakalářské</w:t>
            </w:r>
            <w:r w:rsidRPr="007E0E93">
              <w:rPr>
                <w:rFonts w:cstheme="minorHAnsi"/>
              </w:rPr>
              <w:t xml:space="preserve"> práce.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3CB4421" w14:textId="0B7F9249" w:rsidR="003838A6" w:rsidRPr="000C4BDA" w:rsidRDefault="004B0773" w:rsidP="003838A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Můžete vyhodnotit aktuální vliv transakční daně, která se na analyzovanou firmu nově vztahuje?</w:t>
      </w:r>
      <w:bookmarkStart w:id="2" w:name="_GoBack"/>
      <w:bookmarkEnd w:id="2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34047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C4BD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C4BD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C8869F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C4BD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16788A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D0F60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F80ED" w14:textId="77777777" w:rsidR="0036369D" w:rsidRDefault="0036369D" w:rsidP="00A40E93">
      <w:pPr>
        <w:spacing w:after="0" w:line="240" w:lineRule="auto"/>
      </w:pPr>
      <w:r>
        <w:separator/>
      </w:r>
    </w:p>
  </w:endnote>
  <w:endnote w:type="continuationSeparator" w:id="0">
    <w:p w14:paraId="4D12AF67" w14:textId="77777777" w:rsidR="0036369D" w:rsidRDefault="0036369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E4973" w14:textId="77777777" w:rsidR="0036369D" w:rsidRDefault="0036369D" w:rsidP="00A40E93">
      <w:pPr>
        <w:spacing w:after="0" w:line="240" w:lineRule="auto"/>
      </w:pPr>
      <w:r>
        <w:separator/>
      </w:r>
    </w:p>
  </w:footnote>
  <w:footnote w:type="continuationSeparator" w:id="0">
    <w:p w14:paraId="1A757C83" w14:textId="77777777" w:rsidR="0036369D" w:rsidRDefault="0036369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33CD"/>
    <w:rsid w:val="000336FA"/>
    <w:rsid w:val="00037B1A"/>
    <w:rsid w:val="000C4BDA"/>
    <w:rsid w:val="000E094A"/>
    <w:rsid w:val="00173FE7"/>
    <w:rsid w:val="001900AB"/>
    <w:rsid w:val="0024258E"/>
    <w:rsid w:val="002607DE"/>
    <w:rsid w:val="0027355E"/>
    <w:rsid w:val="00284C3C"/>
    <w:rsid w:val="00294EB5"/>
    <w:rsid w:val="0029651C"/>
    <w:rsid w:val="0036369D"/>
    <w:rsid w:val="003838A6"/>
    <w:rsid w:val="00450124"/>
    <w:rsid w:val="004B0773"/>
    <w:rsid w:val="004D378C"/>
    <w:rsid w:val="005C4ACA"/>
    <w:rsid w:val="005D0F60"/>
    <w:rsid w:val="0067082B"/>
    <w:rsid w:val="00694399"/>
    <w:rsid w:val="006F000C"/>
    <w:rsid w:val="0073639B"/>
    <w:rsid w:val="007553A6"/>
    <w:rsid w:val="00832C51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01828"/>
    <w:rsid w:val="00A40E93"/>
    <w:rsid w:val="00A73FA0"/>
    <w:rsid w:val="00A7527E"/>
    <w:rsid w:val="00A93FEB"/>
    <w:rsid w:val="00AC1ADA"/>
    <w:rsid w:val="00B14451"/>
    <w:rsid w:val="00BA16DD"/>
    <w:rsid w:val="00C7608A"/>
    <w:rsid w:val="00C76E64"/>
    <w:rsid w:val="00CA34A9"/>
    <w:rsid w:val="00CD12C3"/>
    <w:rsid w:val="00D90835"/>
    <w:rsid w:val="00DC7D52"/>
    <w:rsid w:val="00DD37F4"/>
    <w:rsid w:val="00DF0105"/>
    <w:rsid w:val="00E01180"/>
    <w:rsid w:val="00E22423"/>
    <w:rsid w:val="00E921A7"/>
    <w:rsid w:val="00EF1720"/>
    <w:rsid w:val="00EF3262"/>
    <w:rsid w:val="00F24DA8"/>
    <w:rsid w:val="00F649A6"/>
    <w:rsid w:val="00F92059"/>
    <w:rsid w:val="00F9744E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60142"/>
    <w:rsid w:val="004D1799"/>
    <w:rsid w:val="00510546"/>
    <w:rsid w:val="00594CC3"/>
    <w:rsid w:val="005E083B"/>
    <w:rsid w:val="00A00291"/>
    <w:rsid w:val="00A91163"/>
    <w:rsid w:val="00BF2549"/>
    <w:rsid w:val="00DF06C3"/>
    <w:rsid w:val="00DF4309"/>
    <w:rsid w:val="00E2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18F3F1-E194-471B-A8E9-901E622D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630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31</cp:revision>
  <cp:lastPrinted>2022-03-14T11:55:00Z</cp:lastPrinted>
  <dcterms:created xsi:type="dcterms:W3CDTF">2022-03-14T10:52:00Z</dcterms:created>
  <dcterms:modified xsi:type="dcterms:W3CDTF">2025-05-27T08:42:00Z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