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45F178D5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171F58">
        <w:rPr>
          <w:rFonts w:asciiTheme="minorHAnsi" w:hAnsiTheme="minorHAnsi" w:cstheme="minorHAnsi"/>
          <w:sz w:val="22"/>
          <w:szCs w:val="22"/>
        </w:rPr>
        <w:t>Sabína Kunová</w:t>
      </w:r>
    </w:p>
    <w:p w14:paraId="7BEB1D07" w14:textId="232DF485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171F58">
        <w:rPr>
          <w:rFonts w:asciiTheme="minorHAnsi" w:hAnsiTheme="minorHAnsi" w:cstheme="minorHAnsi"/>
          <w:sz w:val="22"/>
          <w:szCs w:val="22"/>
        </w:rPr>
        <w:t>Doc. Ing. Alena Klapalová, Ph.D.</w:t>
      </w:r>
    </w:p>
    <w:p w14:paraId="05C5954D" w14:textId="2C2A24BC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171F58" w:rsidRPr="00171F58">
        <w:rPr>
          <w:rFonts w:cstheme="minorHAnsi"/>
        </w:rPr>
        <w:t>Vliv brandu zaměstnavatele na loajalitu zaměstnanců</w:t>
      </w:r>
    </w:p>
    <w:p w14:paraId="07FD52EA" w14:textId="6A575E0C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Ak.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171F58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974F8D0" w:rsidR="000E094A" w:rsidRDefault="00171F5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42C7D0B1" w:rsidR="000E094A" w:rsidRPr="000E094A" w:rsidRDefault="00145FF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Cíle práce byly jasně formulovány a autorka i poměrně detailně vyargumentovala potřebu zpracovávat danou problematiku pro vybraný podnik. K metodám se vyjadřuji i dále v tomto hodnocení. Zde ve stručnosti - ne všechny metody bylo nutné použít a ne všechny metody či techniky byly využity správně. Zde si dovolím po prvé v tomto posudku uvést, že i přes určité problémy anebo nedostatky, které práce má, je z ní vidět, že autorka se prací velmi zabývala. Mimochodem, její rozsah i snaha o aplikaci více metod pro širší pohled na řešený problém překračuje očekávání, co se týče bakalářských prací.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35E30644" w:rsidR="000E094A" w:rsidRDefault="00171F5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3AF3B81A" w:rsidR="000E094A" w:rsidRPr="000E094A" w:rsidRDefault="00145FF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U rešerše, kdy je zřejmá snaha autorky o kritickou rešerši</w:t>
            </w:r>
            <w:r w:rsidR="00095601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a nikoliv pouze vkládání dílčích částí textu do celku, je jeden problém, a to je, že pro dané téma bylo potřebné pracovat s kvalitní zahraniční literaturou, nejlépe s akademickými články, které by autorce zřejmě přinesly hlubší znalosti pro brand zaměstnavatele i pro metodiku práce. Je to škoda. </w:t>
            </w:r>
            <w:r w:rsidR="003D7F61">
              <w:rPr>
                <w:rFonts w:cstheme="minorHAnsi"/>
              </w:rPr>
              <w:t>Nicméně, rešerše je celkem dobře zpracovaná, autorka se snažila přinést relevantní poznatky pro další část práce. Citování je v pořádku až na drobnosti.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95DC6E7" w:rsidR="000E094A" w:rsidRDefault="00145FF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73D4DF0C" w:rsidR="000E094A" w:rsidRDefault="003D7F6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Autorka analytické části věnovala až nadměrné úsilí, a to v podobě použití několik metod analýz. Osobně si myslím, že stačilo použít pouze dotazníkové šetření, které ale vyžadovalo část jiných otázek, než autorka formulovala. </w:t>
            </w:r>
            <w:r w:rsidR="00137AFF">
              <w:rPr>
                <w:rFonts w:cstheme="minorHAnsi"/>
              </w:rPr>
              <w:t xml:space="preserve">Mohla by ovšem zjistit to, co se snažila prostřednictvím dalších metod, ale také mohla zjistit i jiné problémové oblasti týkající se vnímání brandu zaměstnavatele. Takto celkové výsledky působí trochu rozpačitě. </w:t>
            </w:r>
          </w:p>
          <w:p w14:paraId="1B96AFD3" w14:textId="77777777" w:rsidR="00137AFF" w:rsidRDefault="00137AF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4A0F9F" w14:textId="6BC6A627" w:rsidR="00137AFF" w:rsidRDefault="00137AF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Dovolím si ještě uvést poznámku k formulaci a ověřování hypotéz, byť jsem po čtení vícero bakalářských prací došla k názoru, že je zřejmě trochu problém s výukou statistiky</w:t>
            </w:r>
            <w:r w:rsidR="00095601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a nikoliv na straně autorky. Až na poslední hypotézu, jsou ty předchozí vlastně zbytečné, navíc ani nejde o hypotézy nýbrž o tvrzení. Jejich „ověřování“ vede vlastně ke stejným </w:t>
            </w:r>
            <w:r>
              <w:rPr>
                <w:rFonts w:cstheme="minorHAnsi"/>
              </w:rPr>
              <w:lastRenderedPageBreak/>
              <w:t xml:space="preserve">výsledkům jako v případě reportovaných četností či relativních četností. </w:t>
            </w:r>
            <w:r w:rsidR="00AA746C">
              <w:rPr>
                <w:rFonts w:cstheme="minorHAnsi"/>
              </w:rPr>
              <w:t xml:space="preserve">Prezentovaná </w:t>
            </w:r>
            <w:r w:rsidR="00684360">
              <w:rPr>
                <w:rFonts w:cstheme="minorHAnsi"/>
              </w:rPr>
              <w:t>SWOT analýza</w:t>
            </w:r>
            <w:r w:rsidR="00AA746C">
              <w:rPr>
                <w:rFonts w:cstheme="minorHAnsi"/>
              </w:rPr>
              <w:t xml:space="preserve"> není správně provedenou a reportovanou SWOT analýzou. Slabé a silné stránky musí být srovnávány s konkurencí, hrozby a příležitosti musí vycházet z analýzy externího prostředí, která ale v práci chybí. Ještě k metodice – kromě dotazníkového šetření, kde chybí informace o tom, na základě čeho byly formulovány otázky do dotazníku, k dalším analýzám chybí detailnější informace, jak byly prováděny. Četla jsem text několikrát, ale ne všechno bylo jasné a logické.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39F84905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0859E59" w:rsidR="000E094A" w:rsidRDefault="00145FF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0192E302" w:rsidR="000E094A" w:rsidRDefault="0068436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Návrhová část tak trochu „kopíruje“ problémy analytické části, protože samozřejmě z výsledků analýz vychází. Návrhy vycházející z Gap analýzy mohou vlastně všechny ztroskotat na nezájmu zaměstnanců. Navíc, je jasné, že to, co zaměstnanci chtějí jsou finanční benefity a plat, více volna a chtějí pracovat v dobrém kolektivu. A to se v návrzích zohlednilo minimálně, protože část z toho se týká finančních možností podniku a ochoty věnovat více peněz na zaměstnance. Práce v dobrém kolektivu se nedá zajistit jinak než tím, že ti, jejichž je to úkolem, ví, kdo dobrý kolektiv narušuje a řeší takové lidi. </w:t>
            </w:r>
          </w:p>
          <w:p w14:paraId="68626FEE" w14:textId="51838955" w:rsidR="00684360" w:rsidRPr="000E094A" w:rsidRDefault="0068436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Návrh týkající se vytvoření nové pozice je sporný….nejde totiž jenom o náklady na výběrové řízení a adaptaci, ale spojené s placením tohoto zaměstnance. Vyplatí se podniku? Toto v práci řešeno není. Ono vlastně i zce se projevily určité nedostatky v rešerši.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60F75A0" w:rsidR="000E094A" w:rsidRDefault="00145FF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0D5E2D7B" w:rsidR="000E094A" w:rsidRPr="000E094A" w:rsidRDefault="00145FF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Formální úroveň práce je velmi vysoká. Autorka se jasně vyjadřuje, text má logickou strukturu. Všechny termíny jsou použity správně. Určité drobnosti se objevily při citování – nebyl vždy zachovaný jednotný způsob – vždy jenom příjmení. Grafická úroveň je výborná. Z textu je vidět, že si autorka dala záležet i na této stránce práce.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30CB48F" w:rsidR="009C7318" w:rsidRDefault="00145FF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7C357D92" w:rsidR="00F92C79" w:rsidRPr="000E094A" w:rsidRDefault="00145FF0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 xml:space="preserve">Navrhuji známku B, nicméně pokud autorka práci obhájí, za očividné úsilí, které vložila do textu, je možné i hodnocení známkou A. </w:t>
            </w:r>
          </w:p>
          <w:p w14:paraId="4FC68188" w14:textId="7777777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05908075" w:rsidR="009C7318" w:rsidRDefault="00145FF0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Posudek je Vám k dispozici několik dnů před Státní závěrečnou zkouškou. Připravte si na ní, prosím, odpovědi z dotazníku v členění dle respondentů – výrobních a technických pracovníků a vysvětlete rozdíly (které – předpokládám – že budou existovat).</w:t>
      </w:r>
    </w:p>
    <w:p w14:paraId="55DA52BC" w14:textId="2F3C3D81" w:rsidR="005C4ACA" w:rsidRDefault="00145FF0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 byly tvořeny otázky do dotazníku? Na základě čeho?</w:t>
      </w:r>
    </w:p>
    <w:p w14:paraId="1991DEDB" w14:textId="74FC1B25" w:rsidR="005C4ACA" w:rsidRPr="005C4ACA" w:rsidRDefault="005C4ACA" w:rsidP="00145FF0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761030EB" w:rsidR="009C7318" w:rsidRDefault="009C7318" w:rsidP="00DC7D52">
      <w:pPr>
        <w:spacing w:after="120" w:line="240" w:lineRule="auto"/>
        <w:jc w:val="both"/>
      </w:pPr>
      <w:r>
        <w:lastRenderedPageBreak/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145FF0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145FF0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9E824E0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Content>
          <w:r w:rsidR="00145FF0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C72DE" w14:textId="77777777" w:rsidR="00931FD0" w:rsidRDefault="00931FD0" w:rsidP="00A40E93">
      <w:pPr>
        <w:spacing w:after="0" w:line="240" w:lineRule="auto"/>
      </w:pPr>
      <w:r>
        <w:separator/>
      </w:r>
    </w:p>
  </w:endnote>
  <w:endnote w:type="continuationSeparator" w:id="0">
    <w:p w14:paraId="4874F864" w14:textId="77777777" w:rsidR="00931FD0" w:rsidRDefault="00931FD0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02BEE" w14:textId="77777777" w:rsidR="00931FD0" w:rsidRDefault="00931FD0" w:rsidP="00A40E93">
      <w:pPr>
        <w:spacing w:after="0" w:line="240" w:lineRule="auto"/>
      </w:pPr>
      <w:r>
        <w:separator/>
      </w:r>
    </w:p>
  </w:footnote>
  <w:footnote w:type="continuationSeparator" w:id="0">
    <w:p w14:paraId="28ECBDA4" w14:textId="77777777" w:rsidR="00931FD0" w:rsidRDefault="00931FD0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060593">
    <w:abstractNumId w:val="0"/>
  </w:num>
  <w:num w:numId="2" w16cid:durableId="2036224995">
    <w:abstractNumId w:val="3"/>
  </w:num>
  <w:num w:numId="3" w16cid:durableId="965084009">
    <w:abstractNumId w:val="2"/>
  </w:num>
  <w:num w:numId="4" w16cid:durableId="1833985754">
    <w:abstractNumId w:val="1"/>
  </w:num>
  <w:num w:numId="5" w16cid:durableId="20263185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95601"/>
    <w:rsid w:val="000E094A"/>
    <w:rsid w:val="00112356"/>
    <w:rsid w:val="00137AFF"/>
    <w:rsid w:val="00145FF0"/>
    <w:rsid w:val="00171F58"/>
    <w:rsid w:val="0024258E"/>
    <w:rsid w:val="00266D27"/>
    <w:rsid w:val="0029651C"/>
    <w:rsid w:val="003D7F61"/>
    <w:rsid w:val="004D378C"/>
    <w:rsid w:val="005A3B4A"/>
    <w:rsid w:val="005C4ACA"/>
    <w:rsid w:val="00667D7B"/>
    <w:rsid w:val="0067082B"/>
    <w:rsid w:val="00684360"/>
    <w:rsid w:val="00694399"/>
    <w:rsid w:val="0073639B"/>
    <w:rsid w:val="007553A6"/>
    <w:rsid w:val="007F1BC8"/>
    <w:rsid w:val="0085398A"/>
    <w:rsid w:val="008B781B"/>
    <w:rsid w:val="00931FD0"/>
    <w:rsid w:val="00974EA2"/>
    <w:rsid w:val="00987B93"/>
    <w:rsid w:val="009C322A"/>
    <w:rsid w:val="009C7318"/>
    <w:rsid w:val="00A40E93"/>
    <w:rsid w:val="00A7527E"/>
    <w:rsid w:val="00AA746C"/>
    <w:rsid w:val="00B14451"/>
    <w:rsid w:val="00BA16DD"/>
    <w:rsid w:val="00C27492"/>
    <w:rsid w:val="00CA34A9"/>
    <w:rsid w:val="00CD12C3"/>
    <w:rsid w:val="00CE55BD"/>
    <w:rsid w:val="00DC7D52"/>
    <w:rsid w:val="00E22423"/>
    <w:rsid w:val="00E7633F"/>
    <w:rsid w:val="00EF1720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266D27"/>
    <w:rsid w:val="002972C0"/>
    <w:rsid w:val="00510546"/>
    <w:rsid w:val="005E083B"/>
    <w:rsid w:val="00986CC7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919</Words>
  <Characters>5426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Alena Klapalová</cp:lastModifiedBy>
  <cp:revision>6</cp:revision>
  <cp:lastPrinted>2022-03-14T11:55:00Z</cp:lastPrinted>
  <dcterms:created xsi:type="dcterms:W3CDTF">2025-06-01T19:09:00Z</dcterms:created>
  <dcterms:modified xsi:type="dcterms:W3CDTF">2025-06-01T19:37:00Z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