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0A58DCB" w14:textId="77777777" w:rsidTr="00C50B27">
        <w:tc>
          <w:tcPr>
            <w:tcW w:w="9828" w:type="dxa"/>
            <w:gridSpan w:val="9"/>
          </w:tcPr>
          <w:p w14:paraId="1C88A16D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384F6DC" w14:textId="77777777" w:rsidTr="00C50B27">
        <w:tc>
          <w:tcPr>
            <w:tcW w:w="2808" w:type="dxa"/>
          </w:tcPr>
          <w:p w14:paraId="2A3D6B4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1487389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 w:rsidRPr="0045244E">
              <w:rPr>
                <w:sz w:val="22"/>
                <w:szCs w:val="22"/>
              </w:rPr>
              <w:t>Zuzana Doležalová</w:t>
            </w:r>
          </w:p>
        </w:tc>
      </w:tr>
      <w:tr w:rsidR="006847E2" w:rsidRPr="00C50B27" w14:paraId="4A24E003" w14:textId="77777777" w:rsidTr="00C50B27">
        <w:tc>
          <w:tcPr>
            <w:tcW w:w="2808" w:type="dxa"/>
          </w:tcPr>
          <w:p w14:paraId="3EFF103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A1DF3F5" w14:textId="77777777" w:rsidR="006847E2" w:rsidRPr="00C50B27" w:rsidRDefault="0045244E" w:rsidP="0045244E">
            <w:pPr>
              <w:rPr>
                <w:sz w:val="22"/>
                <w:szCs w:val="22"/>
              </w:rPr>
            </w:pPr>
            <w:r w:rsidRPr="0045244E">
              <w:rPr>
                <w:sz w:val="22"/>
                <w:szCs w:val="22"/>
              </w:rPr>
              <w:t>Zkušenosti vysokoškolských studentů</w:t>
            </w:r>
            <w:r>
              <w:rPr>
                <w:sz w:val="22"/>
                <w:szCs w:val="22"/>
              </w:rPr>
              <w:t xml:space="preserve"> </w:t>
            </w:r>
            <w:r w:rsidRPr="0045244E">
              <w:rPr>
                <w:sz w:val="22"/>
                <w:szCs w:val="22"/>
              </w:rPr>
              <w:t>s návykovými látkami při studiu</w:t>
            </w:r>
          </w:p>
        </w:tc>
      </w:tr>
      <w:tr w:rsidR="006847E2" w:rsidRPr="00C50B27" w14:paraId="000C58ED" w14:textId="77777777" w:rsidTr="00C50B27">
        <w:tc>
          <w:tcPr>
            <w:tcW w:w="2808" w:type="dxa"/>
          </w:tcPr>
          <w:p w14:paraId="03B29D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763F938C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721FE4DA" w14:textId="77777777" w:rsidTr="00C50B27">
        <w:tc>
          <w:tcPr>
            <w:tcW w:w="2808" w:type="dxa"/>
          </w:tcPr>
          <w:p w14:paraId="74BC2156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057C4A5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CAB3AF1" w14:textId="77777777" w:rsidTr="00C50B27">
        <w:tc>
          <w:tcPr>
            <w:tcW w:w="2808" w:type="dxa"/>
          </w:tcPr>
          <w:p w14:paraId="4C9B633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003A6E6F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2D3ECD0C" w14:textId="77777777" w:rsidTr="00C50B27">
        <w:tc>
          <w:tcPr>
            <w:tcW w:w="2808" w:type="dxa"/>
            <w:vAlign w:val="center"/>
          </w:tcPr>
          <w:p w14:paraId="3001063F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25966D2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ACA482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F09A35B" w14:textId="77777777" w:rsidTr="00C50B27">
        <w:tc>
          <w:tcPr>
            <w:tcW w:w="9828" w:type="dxa"/>
            <w:gridSpan w:val="9"/>
            <w:shd w:val="clear" w:color="auto" w:fill="A6A6A6"/>
          </w:tcPr>
          <w:p w14:paraId="5D4D06C5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0EC35C0" w14:textId="77777777" w:rsidTr="00C50B27">
        <w:tc>
          <w:tcPr>
            <w:tcW w:w="6791" w:type="dxa"/>
            <w:gridSpan w:val="3"/>
          </w:tcPr>
          <w:p w14:paraId="5FCCDA8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50E98D9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AE8E9EA" w14:textId="3DD073F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62819C" w14:textId="6A28E46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2132214" w14:textId="23BECF7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0F1C08" w14:textId="3843FFF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5B30C4F" w14:textId="355FD39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583EB92" w14:textId="77777777" w:rsidTr="00C50B27">
        <w:tc>
          <w:tcPr>
            <w:tcW w:w="6791" w:type="dxa"/>
            <w:gridSpan w:val="3"/>
          </w:tcPr>
          <w:p w14:paraId="30D6EBA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01C3F7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BB7620" w14:textId="694B2D6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AF5E73" w14:textId="5238D4D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C73DCA" w14:textId="7CFB5D5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9A4A52" w14:textId="3262379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2200C1" w14:textId="00FE2F1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3FE6E51" w14:textId="77777777" w:rsidTr="00C50B27">
        <w:tc>
          <w:tcPr>
            <w:tcW w:w="6791" w:type="dxa"/>
            <w:gridSpan w:val="3"/>
          </w:tcPr>
          <w:p w14:paraId="30F0F278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692A27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26E690B" w14:textId="7D86D71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C0BA57" w14:textId="5F66959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B9724C" w14:textId="42234DA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62AD85" w14:textId="0AB44E0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1A78DFA" w14:textId="041A943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C026D7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2DAB945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4A3CAB9" w14:textId="77777777" w:rsidTr="00C50B27">
        <w:tc>
          <w:tcPr>
            <w:tcW w:w="6791" w:type="dxa"/>
            <w:gridSpan w:val="3"/>
          </w:tcPr>
          <w:p w14:paraId="742E99E3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3AD29EF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2A1DC3" w14:textId="7C547D1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C4911E" w14:textId="22FDC3F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6FFE61D" w14:textId="4513C87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2BEBE8" w14:textId="25839C6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060968" w14:textId="6BE75A6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ED8AC9F" w14:textId="77777777" w:rsidTr="00C50B27">
        <w:tc>
          <w:tcPr>
            <w:tcW w:w="6791" w:type="dxa"/>
            <w:gridSpan w:val="3"/>
          </w:tcPr>
          <w:p w14:paraId="2AA5036F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7818634" w14:textId="5AEA8E4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063A4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CF78BC5" w14:textId="1998E3C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B9B858" w14:textId="56A8823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E1CF26" w14:textId="14B3F41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4D414" w14:textId="3000406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AAB935D" w14:textId="77777777" w:rsidTr="00C50B27">
        <w:tc>
          <w:tcPr>
            <w:tcW w:w="6791" w:type="dxa"/>
            <w:gridSpan w:val="3"/>
          </w:tcPr>
          <w:p w14:paraId="59635A27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538676E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88BD1CE" w14:textId="2F44FC0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CC8E4" w14:textId="11C16BF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AB3B2BD" w14:textId="36DB2FB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DCC352" w14:textId="285097C5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23DDF48" w14:textId="19673B0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8158EB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341383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2E69BED2" w14:textId="77777777" w:rsidTr="00C50B27">
        <w:tc>
          <w:tcPr>
            <w:tcW w:w="6791" w:type="dxa"/>
            <w:gridSpan w:val="3"/>
          </w:tcPr>
          <w:p w14:paraId="4E11A175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56BD33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4925997" w14:textId="088BC2B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83DEAE" w14:textId="09D341B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7029779" w14:textId="720A225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79C3C4" w14:textId="12DE37A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5802A1" w14:textId="13D94FF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EB098D1" w14:textId="77777777" w:rsidTr="00C50B27">
        <w:tc>
          <w:tcPr>
            <w:tcW w:w="6791" w:type="dxa"/>
            <w:gridSpan w:val="3"/>
          </w:tcPr>
          <w:p w14:paraId="29CA3A1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E230F8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2173DA1" w14:textId="1E092E1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A41AF0" w14:textId="51EA213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AA2DAB" w14:textId="26D4EF3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A6FA14" w14:textId="78F33F6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1D4759A" w14:textId="74B9049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2035D92" w14:textId="77777777" w:rsidTr="00C50B27">
        <w:tc>
          <w:tcPr>
            <w:tcW w:w="6791" w:type="dxa"/>
            <w:gridSpan w:val="3"/>
          </w:tcPr>
          <w:p w14:paraId="57E37E2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D6AFA6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C160F27" w14:textId="1E6B66C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4FFFB2" w14:textId="3A1A4F9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9110FCE" w14:textId="5D2A480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9817E4" w14:textId="6CB454E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97FAA" w14:textId="6139426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746A22C" w14:textId="77777777" w:rsidTr="00C50B27">
        <w:tc>
          <w:tcPr>
            <w:tcW w:w="6791" w:type="dxa"/>
            <w:gridSpan w:val="3"/>
          </w:tcPr>
          <w:p w14:paraId="46298873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264788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37070DE" w14:textId="5D7FF61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BA6B35D" w14:textId="7E2E9E6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53BD1E6" w14:textId="3F3F65B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F03999" w14:textId="7C0AA3E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4DE82A3" w14:textId="19520EB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7C0A8A" w14:textId="77777777" w:rsidTr="00B411DB">
        <w:tc>
          <w:tcPr>
            <w:tcW w:w="9828" w:type="dxa"/>
            <w:gridSpan w:val="9"/>
            <w:shd w:val="clear" w:color="auto" w:fill="A6A6A6"/>
          </w:tcPr>
          <w:p w14:paraId="7BC84E98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115DD38" w14:textId="77777777" w:rsidTr="00C50B27">
        <w:tc>
          <w:tcPr>
            <w:tcW w:w="6791" w:type="dxa"/>
            <w:gridSpan w:val="3"/>
          </w:tcPr>
          <w:p w14:paraId="07AD2A9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9470619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4C1A581" w14:textId="149842C3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F71716" w14:textId="61E7CC5F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3D7CEF" w14:textId="222E365A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EEC3C7" w14:textId="7AA4DFE4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D972CD" w14:textId="4E10EEC5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13FD688" w14:textId="77777777" w:rsidTr="00C50B27">
        <w:tc>
          <w:tcPr>
            <w:tcW w:w="6791" w:type="dxa"/>
            <w:gridSpan w:val="3"/>
          </w:tcPr>
          <w:p w14:paraId="5ED4706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6E90F1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5F3A505" w14:textId="35E3E6D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0E59E0" w14:textId="40AFDDF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9AD4E6" w14:textId="2EF323C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E62C09" w14:textId="07E31D9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3341CC1" w14:textId="3045FC0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06B5060" w14:textId="77777777" w:rsidTr="00C50B27">
        <w:tc>
          <w:tcPr>
            <w:tcW w:w="6791" w:type="dxa"/>
            <w:gridSpan w:val="3"/>
          </w:tcPr>
          <w:p w14:paraId="2915DEA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470B457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74EB28" w14:textId="0EAAFC6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6E19DA" w14:textId="3EBA5DB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E27C24" w14:textId="0B00F4C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C1308C" w14:textId="4F5F02F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701892" w14:textId="031B74D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4B6A364" w14:textId="77777777" w:rsidTr="00C50B27">
        <w:tc>
          <w:tcPr>
            <w:tcW w:w="9828" w:type="dxa"/>
            <w:gridSpan w:val="9"/>
          </w:tcPr>
          <w:p w14:paraId="4FF73EF7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5006463" w14:textId="77777777" w:rsidR="00660857" w:rsidRDefault="00660857" w:rsidP="006608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7EB67CC9" w14:textId="5D706B6C" w:rsidR="00660857" w:rsidRDefault="00660857" w:rsidP="0066085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Oceňuji </w:t>
            </w:r>
            <w:r w:rsidR="00752A70">
              <w:rPr>
                <w:sz w:val="22"/>
                <w:szCs w:val="22"/>
              </w:rPr>
              <w:t xml:space="preserve">aktuální téma, na které se autorka </w:t>
            </w:r>
            <w:r>
              <w:rPr>
                <w:sz w:val="22"/>
                <w:szCs w:val="22"/>
              </w:rPr>
              <w:t xml:space="preserve">výstižně </w:t>
            </w:r>
            <w:r w:rsidR="00752A70">
              <w:rPr>
                <w:sz w:val="22"/>
                <w:szCs w:val="22"/>
              </w:rPr>
              <w:t xml:space="preserve">dívá sociálně pedagogickým úhlem pohledu. Kvituji především rozpracování 3. a 4. kapitoly. </w:t>
            </w:r>
          </w:p>
          <w:p w14:paraId="1547CE28" w14:textId="12FAF21C" w:rsidR="00752A70" w:rsidRDefault="00661848" w:rsidP="00752A70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Dále o</w:t>
            </w:r>
            <w:r w:rsidR="00752A70">
              <w:rPr>
                <w:sz w:val="22"/>
                <w:szCs w:val="22"/>
              </w:rPr>
              <w:t xml:space="preserve">ceňuji </w:t>
            </w:r>
            <w:r w:rsidR="00752A70" w:rsidRPr="007F6DC3">
              <w:rPr>
                <w:sz w:val="22"/>
                <w:szCs w:val="22"/>
              </w:rPr>
              <w:t>odbornou úroveň jazykového vyjadřování v teoretické části práce a rovněž kvalitní práci s odbornou literaturou, zejména s</w:t>
            </w:r>
            <w:r w:rsidR="00752A70">
              <w:rPr>
                <w:sz w:val="22"/>
                <w:szCs w:val="22"/>
              </w:rPr>
              <w:t xml:space="preserve"> cizojazyčnými </w:t>
            </w:r>
            <w:r w:rsidR="00752A70" w:rsidRPr="007F6DC3">
              <w:rPr>
                <w:sz w:val="22"/>
                <w:szCs w:val="22"/>
              </w:rPr>
              <w:t>články</w:t>
            </w:r>
            <w:r w:rsidR="00752A70">
              <w:rPr>
                <w:sz w:val="22"/>
                <w:szCs w:val="22"/>
              </w:rPr>
              <w:t xml:space="preserve">. </w:t>
            </w:r>
            <w:r w:rsidR="00FE2725">
              <w:rPr>
                <w:sz w:val="22"/>
                <w:szCs w:val="22"/>
              </w:rPr>
              <w:t xml:space="preserve">Autorka využila široké portfolio různorodých zdrojů. Jednotlivá fakta na mnohých místech </w:t>
            </w:r>
            <w:r>
              <w:rPr>
                <w:sz w:val="22"/>
                <w:szCs w:val="22"/>
              </w:rPr>
              <w:t xml:space="preserve">vzájemně </w:t>
            </w:r>
            <w:r w:rsidR="00FE2725">
              <w:rPr>
                <w:sz w:val="22"/>
                <w:szCs w:val="22"/>
              </w:rPr>
              <w:t>komparuje</w:t>
            </w:r>
            <w:r>
              <w:rPr>
                <w:sz w:val="22"/>
                <w:szCs w:val="22"/>
              </w:rPr>
              <w:t xml:space="preserve"> a</w:t>
            </w:r>
            <w:r w:rsidR="00FE2725">
              <w:rPr>
                <w:sz w:val="22"/>
                <w:szCs w:val="22"/>
              </w:rPr>
              <w:t xml:space="preserve"> doplňuje, což činí odborný text čtivý</w:t>
            </w:r>
            <w:r>
              <w:rPr>
                <w:sz w:val="22"/>
                <w:szCs w:val="22"/>
              </w:rPr>
              <w:t>m</w:t>
            </w:r>
            <w:r w:rsidR="00FE2725">
              <w:rPr>
                <w:sz w:val="22"/>
                <w:szCs w:val="22"/>
              </w:rPr>
              <w:t xml:space="preserve"> a plynulý</w:t>
            </w:r>
            <w:r>
              <w:rPr>
                <w:sz w:val="22"/>
                <w:szCs w:val="22"/>
              </w:rPr>
              <w:t>m</w:t>
            </w:r>
            <w:r w:rsidR="00FE2725">
              <w:rPr>
                <w:sz w:val="22"/>
                <w:szCs w:val="22"/>
              </w:rPr>
              <w:t xml:space="preserve">. </w:t>
            </w:r>
          </w:p>
          <w:p w14:paraId="3CD60346" w14:textId="77091036" w:rsidR="00752A70" w:rsidRDefault="00FE2725" w:rsidP="0066085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Oceňuji, že studentka následovala konkrétní postup v IPA prezentovaný vybranými autory (s. 46).</w:t>
            </w:r>
          </w:p>
          <w:p w14:paraId="63197F27" w14:textId="688F0C27" w:rsidR="00660857" w:rsidRDefault="00660857" w:rsidP="0066085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Poměrně pečlivá analýza témat a podtémat.</w:t>
            </w:r>
            <w:r w:rsidR="00FE2725">
              <w:rPr>
                <w:sz w:val="22"/>
                <w:szCs w:val="22"/>
              </w:rPr>
              <w:t xml:space="preserve"> Kvituji </w:t>
            </w:r>
            <w:bookmarkStart w:id="0" w:name="_GoBack"/>
            <w:bookmarkEnd w:id="0"/>
            <w:r w:rsidR="00FE2725">
              <w:rPr>
                <w:sz w:val="22"/>
                <w:szCs w:val="22"/>
              </w:rPr>
              <w:t xml:space="preserve">shrnutí za každým analyzovaným tématem. Taktéž interpretace a diskuze dat je velmi </w:t>
            </w:r>
            <w:r w:rsidR="005035FC">
              <w:rPr>
                <w:sz w:val="22"/>
                <w:szCs w:val="22"/>
              </w:rPr>
              <w:t xml:space="preserve">bohatá a </w:t>
            </w:r>
            <w:r w:rsidR="00FE2725">
              <w:rPr>
                <w:sz w:val="22"/>
                <w:szCs w:val="22"/>
              </w:rPr>
              <w:t xml:space="preserve">zajímavá. </w:t>
            </w:r>
          </w:p>
          <w:p w14:paraId="642FD801" w14:textId="77777777" w:rsidR="00660857" w:rsidRDefault="00660857" w:rsidP="006608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 práce:</w:t>
            </w:r>
          </w:p>
          <w:p w14:paraId="5B3761E2" w14:textId="1CEBC17F" w:rsidR="00B411DB" w:rsidRPr="005035FC" w:rsidRDefault="005035FC" w:rsidP="005035FC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Ocenila bych konkrétnější doporučení. </w:t>
            </w:r>
          </w:p>
          <w:p w14:paraId="76B2FCA8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35D26D44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31ED7DB5" w14:textId="77777777" w:rsidTr="00C50B27">
        <w:tc>
          <w:tcPr>
            <w:tcW w:w="9828" w:type="dxa"/>
            <w:gridSpan w:val="9"/>
          </w:tcPr>
          <w:p w14:paraId="4DA71D6D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1F20C03B" w14:textId="11242FD2" w:rsidR="00B411DB" w:rsidRPr="005035FC" w:rsidRDefault="005035FC" w:rsidP="005035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V doporučeních trochu obecněji uvádíte: </w:t>
            </w:r>
            <w:r w:rsidRPr="005035FC">
              <w:rPr>
                <w:i/>
                <w:sz w:val="22"/>
                <w:szCs w:val="22"/>
              </w:rPr>
              <w:t>„Na úrovni univerzitního prostředí by bylo žádoucí rozvíjet komplexní strategie podpory duševního zdraví, které zahrnují snadno dostupné psychologické poradenství, workshopy na zvládání stresu a posilování rezilience.“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5035FC">
              <w:rPr>
                <w:sz w:val="22"/>
                <w:szCs w:val="22"/>
              </w:rPr>
              <w:t>Vidíte zde prostor pro působení sociálního pedagoga? Pokud ano, zkuste rozvést, jaký?</w:t>
            </w:r>
          </w:p>
          <w:p w14:paraId="26E81EAC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3473218" w14:textId="77777777" w:rsidTr="00C50B27">
        <w:tc>
          <w:tcPr>
            <w:tcW w:w="6791" w:type="dxa"/>
            <w:gridSpan w:val="3"/>
          </w:tcPr>
          <w:p w14:paraId="7EFC5EB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2C9B99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7FE2AC0D" w14:textId="78512D6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5EF5DC4" w14:textId="4BAAF3A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AED0989" w14:textId="1B634DC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293A4BD" w14:textId="3C8026F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23A393" w14:textId="6F76D2C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6733AEA" w14:textId="77777777" w:rsidTr="00C50B27">
        <w:tc>
          <w:tcPr>
            <w:tcW w:w="4068" w:type="dxa"/>
            <w:gridSpan w:val="2"/>
            <w:vAlign w:val="center"/>
          </w:tcPr>
          <w:p w14:paraId="7D598793" w14:textId="0D1EBE4A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5035FC">
              <w:rPr>
                <w:sz w:val="22"/>
                <w:szCs w:val="22"/>
              </w:rPr>
              <w:t xml:space="preserve"> 18. 5. 2025</w:t>
            </w:r>
          </w:p>
        </w:tc>
        <w:tc>
          <w:tcPr>
            <w:tcW w:w="5760" w:type="dxa"/>
            <w:gridSpan w:val="7"/>
            <w:vAlign w:val="center"/>
          </w:tcPr>
          <w:p w14:paraId="6EB30FD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6DA8096F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9E396" w14:textId="77777777" w:rsidR="0045244E" w:rsidRDefault="0045244E">
      <w:r>
        <w:separator/>
      </w:r>
    </w:p>
  </w:endnote>
  <w:endnote w:type="continuationSeparator" w:id="0">
    <w:p w14:paraId="4D1AF066" w14:textId="77777777" w:rsidR="0045244E" w:rsidRDefault="00452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2EEAA" w14:textId="77777777" w:rsidR="0045244E" w:rsidRDefault="0045244E">
      <w:r>
        <w:separator/>
      </w:r>
    </w:p>
  </w:footnote>
  <w:footnote w:type="continuationSeparator" w:id="0">
    <w:p w14:paraId="1E9B4CFE" w14:textId="77777777" w:rsidR="0045244E" w:rsidRDefault="0045244E">
      <w:r>
        <w:continuationSeparator/>
      </w:r>
    </w:p>
  </w:footnote>
  <w:footnote w:id="1">
    <w:p w14:paraId="126FF3B1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F6E5A"/>
    <w:multiLevelType w:val="hybridMultilevel"/>
    <w:tmpl w:val="74BE1E5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BD4183"/>
    <w:multiLevelType w:val="hybridMultilevel"/>
    <w:tmpl w:val="1C8200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D83F03"/>
    <w:multiLevelType w:val="hybridMultilevel"/>
    <w:tmpl w:val="E302444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4E"/>
    <w:rsid w:val="000E2C47"/>
    <w:rsid w:val="00362AB0"/>
    <w:rsid w:val="003F5DA2"/>
    <w:rsid w:val="0045244E"/>
    <w:rsid w:val="005035FC"/>
    <w:rsid w:val="00512982"/>
    <w:rsid w:val="00514664"/>
    <w:rsid w:val="00526D47"/>
    <w:rsid w:val="0055255D"/>
    <w:rsid w:val="005C219A"/>
    <w:rsid w:val="00660857"/>
    <w:rsid w:val="00661848"/>
    <w:rsid w:val="006847E2"/>
    <w:rsid w:val="00730C1A"/>
    <w:rsid w:val="00752A70"/>
    <w:rsid w:val="00834807"/>
    <w:rsid w:val="00AC1583"/>
    <w:rsid w:val="00B411DB"/>
    <w:rsid w:val="00BA3203"/>
    <w:rsid w:val="00C03D7D"/>
    <w:rsid w:val="00C50B27"/>
    <w:rsid w:val="00D62416"/>
    <w:rsid w:val="00DC1BF5"/>
    <w:rsid w:val="00E709EA"/>
    <w:rsid w:val="00E87FCF"/>
    <w:rsid w:val="00FE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77F28"/>
  <w15:chartTrackingRefBased/>
  <w15:docId w15:val="{C34EACA9-919E-4B93-A843-61198271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60857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6618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6618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DE671C-1D1C-4647-B2A2-9891674BC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349DAC-8044-455E-A289-83FE4AF613F3}">
  <ds:schemaRefs>
    <ds:schemaRef ds:uri="http://schemas.openxmlformats.org/package/2006/metadata/core-properties"/>
    <ds:schemaRef ds:uri="b2760fc6-0594-407e-87c6-5506db99eec0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3e70ad48-2dbb-4840-854d-17419981058e"/>
    <ds:schemaRef ds:uri="http://purl.org/dc/terms/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B99587A-9785-4EFF-A196-3FB1117BFC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56</TotalTime>
  <Pages>2</Pages>
  <Words>366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3</cp:revision>
  <cp:lastPrinted>2025-05-18T15:02:00Z</cp:lastPrinted>
  <dcterms:created xsi:type="dcterms:W3CDTF">2025-05-07T08:51:00Z</dcterms:created>
  <dcterms:modified xsi:type="dcterms:W3CDTF">2025-05-18T15:02:00Z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