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2DA0E312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083C560A" w:rsidR="00037B1A" w:rsidRPr="00B644FA" w:rsidRDefault="00037B1A" w:rsidP="00037B1A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12A47">
        <w:rPr>
          <w:rFonts w:asciiTheme="minorHAnsi" w:hAnsiTheme="minorHAnsi" w:cstheme="minorHAnsi"/>
          <w:b/>
          <w:bCs/>
          <w:sz w:val="22"/>
          <w:szCs w:val="22"/>
        </w:rPr>
        <w:t>Michal Jurníček</w:t>
      </w:r>
    </w:p>
    <w:p w14:paraId="01DAD7B2" w14:textId="7E56885A" w:rsidR="00037B1A" w:rsidRPr="00B644FA" w:rsidRDefault="00037B1A" w:rsidP="00037B1A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644FA">
        <w:rPr>
          <w:rFonts w:asciiTheme="minorHAnsi" w:hAnsiTheme="minorHAnsi" w:cstheme="minorHAnsi"/>
          <w:b/>
          <w:bCs/>
          <w:sz w:val="22"/>
          <w:szCs w:val="22"/>
        </w:rPr>
        <w:t>Ing. Lucie Macurová, Ph.D.</w:t>
      </w:r>
    </w:p>
    <w:p w14:paraId="26622B46" w14:textId="77777777" w:rsidR="00B12A47" w:rsidRDefault="00037B1A" w:rsidP="00B12A47">
      <w:pPr>
        <w:spacing w:after="120" w:line="240" w:lineRule="auto"/>
        <w:rPr>
          <w:rFonts w:cstheme="minorHAnsi"/>
          <w:b/>
          <w:bCs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12A47" w:rsidRPr="00B12A47">
        <w:rPr>
          <w:rFonts w:cstheme="minorHAnsi"/>
          <w:b/>
          <w:bCs/>
        </w:rPr>
        <w:t xml:space="preserve">Využití metody SMED na </w:t>
      </w:r>
      <w:proofErr w:type="spellStart"/>
      <w:r w:rsidR="00B12A47" w:rsidRPr="00B12A47">
        <w:rPr>
          <w:rFonts w:cstheme="minorHAnsi"/>
          <w:b/>
          <w:bCs/>
        </w:rPr>
        <w:t>inline</w:t>
      </w:r>
      <w:proofErr w:type="spellEnd"/>
      <w:r w:rsidR="00B12A47" w:rsidRPr="00B12A47">
        <w:rPr>
          <w:rFonts w:cstheme="minorHAnsi"/>
          <w:b/>
          <w:bCs/>
        </w:rPr>
        <w:t xml:space="preserve"> stroji ve výrobní firmě</w:t>
      </w:r>
    </w:p>
    <w:p w14:paraId="3F08876F" w14:textId="2BCE5A12" w:rsidR="00037B1A" w:rsidRPr="009C322A" w:rsidRDefault="00037B1A" w:rsidP="00B12A47">
      <w:pPr>
        <w:spacing w:after="120" w:line="240" w:lineRule="auto"/>
        <w:rPr>
          <w:rFonts w:cstheme="minorHAnsi"/>
        </w:rPr>
      </w:pPr>
      <w:r w:rsidRPr="009C322A">
        <w:rPr>
          <w:rFonts w:cstheme="minorHAnsi"/>
        </w:rPr>
        <w:t>Ak</w:t>
      </w:r>
      <w:r w:rsidR="00E35720">
        <w:rPr>
          <w:rFonts w:cstheme="minorHAnsi"/>
        </w:rPr>
        <w:t>ademický</w:t>
      </w:r>
      <w:r w:rsidRPr="009C322A">
        <w:rPr>
          <w:rFonts w:cstheme="minorHAnsi"/>
        </w:rPr>
        <w:t xml:space="preserve"> rok: </w:t>
      </w:r>
      <w:sdt>
        <w:sdtPr>
          <w:rPr>
            <w:rFonts w:cstheme="minorHAnsi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B644FA">
            <w:rPr>
              <w:rFonts w:cstheme="minorHAnsi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9B079AA" w:rsidR="000E094A" w:rsidRDefault="00B644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05E6B5AA" w14:textId="2A843E97" w:rsidR="000E094A" w:rsidRPr="000E094A" w:rsidRDefault="00D633F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Cíle a metody jsou srozumitelně formulovány a v bakalářské práci aplikovány. Prostřednictvím zvolených metod došlo ke splnění stanovených cílů. Postupy použití metod jsou dostatečně popsány a došlo k naplnění cílů práce. 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F1DB3F5" w:rsidR="000E094A" w:rsidRDefault="00D633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11095BF4" w14:textId="5185F261" w:rsidR="008B781B" w:rsidRPr="000E094A" w:rsidRDefault="00D633F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se zaměřuje na oblast štíhlého podniku, průmyslové inženýrství a metodu SMED. Student zvolil vhodn</w:t>
            </w:r>
            <w:r w:rsidR="009066DB">
              <w:rPr>
                <w:rFonts w:cstheme="minorHAnsi"/>
              </w:rPr>
              <w:t xml:space="preserve">é domácí i zahraniční zdroje, které cituje dle </w:t>
            </w:r>
            <w:r w:rsidR="00F96509">
              <w:rPr>
                <w:rFonts w:cstheme="minorHAnsi"/>
              </w:rPr>
              <w:t xml:space="preserve">citační normy.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A1EDF1F" w:rsidR="000E094A" w:rsidRDefault="00F9650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1E9654A7" w14:textId="77777777" w:rsidR="000E094A" w:rsidRDefault="00F96509" w:rsidP="00F9650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praktické části práce student vychází z teoretických poznatků. Je zde provázanost mezi literární rešerší a prováděnými analýzami. Aplikované metody práce jsou dostatečné popsány. Student analyzoval současný stav přestaveb a identifikoval ztrátová místa.  Student analyzoval především interní činnosti, jejichž doba trvání má být snížena prostřednictvím organizačních úprav. V závěru této části postrádám zpracované souhrnné zhodnocení současného stavu. Pozitivně hodnotím náročnost sběru dat, kdy student velmi zodpovědně analyzoval a zpracoval velké množství výrobních dat v MS Excelu.  </w:t>
            </w:r>
          </w:p>
          <w:p w14:paraId="303103B0" w14:textId="364C0CDD" w:rsidR="00F96509" w:rsidRPr="000E094A" w:rsidRDefault="00F96509" w:rsidP="00F9650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5BCF2F07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br w:type="page"/>
            </w:r>
            <w:r w:rsidR="00037B1A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BACF7A0" w:rsidR="000E094A" w:rsidRDefault="004110F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3FAA80A5" w14:textId="2C953E8F" w:rsidR="000E094A" w:rsidRPr="000E094A" w:rsidRDefault="004110F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praktické části student</w:t>
            </w:r>
            <w:r w:rsidR="00F96509">
              <w:rPr>
                <w:rFonts w:cstheme="minorHAnsi"/>
              </w:rPr>
              <w:t xml:space="preserve"> velmi zodpovědně navazuje na výsledky provedených analýz. </w:t>
            </w:r>
            <w:r>
              <w:rPr>
                <w:rFonts w:cstheme="minorHAnsi"/>
              </w:rPr>
              <w:t xml:space="preserve">Student také spolupracoval na implementaci návrhů do praxe. Samotná implementace dokazuje, že podstatného zlepšení bylo docíleno (splnění cíle BP) a to i s malými investicemi. </w:t>
            </w:r>
            <w:r>
              <w:rPr>
                <w:rFonts w:cstheme="minorHAnsi"/>
              </w:rPr>
              <w:t xml:space="preserve">Navržená opatření jsou primárně organizační. </w:t>
            </w:r>
            <w:r>
              <w:rPr>
                <w:rFonts w:cstheme="minorHAnsi"/>
              </w:rPr>
              <w:t xml:space="preserve"> Kdy student spolupracoval na zavedení principů metod 5S, zajištění připravenosti nářadí, zlepšení informačního toku a rozdělení odpovědností pracovníků. </w:t>
            </w:r>
            <w:r w:rsidR="00F96509">
              <w:rPr>
                <w:rFonts w:cstheme="minorHAnsi"/>
              </w:rPr>
              <w:t>V závěru práce jsou přehledně zhodnoceny dosažené výsledky a přínosy navrhovaného řešení pro provoz společnosti.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575E778" w:rsidR="000E094A" w:rsidRDefault="00B644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198D9D65" w14:textId="77777777" w:rsidR="000E094A" w:rsidRDefault="004110FE" w:rsidP="004110F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Bakalářská práce má logickou provázanost textu práce. Jednotlivé kapitoly mají logickou posloupnost a v textu práce je použita správná terminologie. Použité literární zdroje jsou citovány dle požadované citační normy. Jazyková i grafická úroveň je výborná.</w:t>
            </w:r>
          </w:p>
          <w:p w14:paraId="1CBFD397" w14:textId="3C2CB0F6" w:rsidR="004110FE" w:rsidRPr="000E094A" w:rsidRDefault="004110FE" w:rsidP="004110F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601C6CF" w:rsidR="009C7318" w:rsidRDefault="004110F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1DA37D" w14:textId="77777777" w:rsidR="009D67D5" w:rsidRDefault="004110FE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Bakalářská práce je postavena na důsledném metodologickém postupu. Práce je zodpovědně a kvalitně zpracována ve všech svých částech. Student přistupoval ke zpracování velmi zodpovědně a s ochotou konzultovat řešenou problematiku. V celé práci je znám množství času, které student strávil hlavně s analýzou velkého objemu výrobních dat. Práce splňuje požadavky na bakalářskou práci a proto práci doporučuji k obhajobě. </w:t>
            </w:r>
          </w:p>
          <w:p w14:paraId="70DED920" w14:textId="23F32D4D" w:rsidR="004110FE" w:rsidRPr="000E094A" w:rsidRDefault="004110FE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43A47620" w:rsidR="009C7318" w:rsidRDefault="00D46882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D46882">
        <w:rPr>
          <w:rFonts w:cstheme="minorHAnsi"/>
        </w:rPr>
        <w:t>Jaké další kroky by</w:t>
      </w:r>
      <w:r w:rsidR="00285812">
        <w:rPr>
          <w:rFonts w:cstheme="minorHAnsi"/>
        </w:rPr>
        <w:t>,</w:t>
      </w:r>
      <w:r w:rsidRPr="00D46882">
        <w:rPr>
          <w:rFonts w:cstheme="minorHAnsi"/>
        </w:rPr>
        <w:t xml:space="preserve"> podle Vás</w:t>
      </w:r>
      <w:r w:rsidR="00285812">
        <w:rPr>
          <w:rFonts w:cstheme="minorHAnsi"/>
        </w:rPr>
        <w:t>,</w:t>
      </w:r>
      <w:r w:rsidRPr="00D46882">
        <w:rPr>
          <w:rFonts w:cstheme="minorHAnsi"/>
        </w:rPr>
        <w:t xml:space="preserve"> mohly v budoucnu vést k dalšímu zefektivnění přestaveb ve sledovaném provozu?</w:t>
      </w:r>
    </w:p>
    <w:p w14:paraId="55DA52BC" w14:textId="3DB4A1B7" w:rsidR="005C4ACA" w:rsidRDefault="00285812" w:rsidP="00285812">
      <w:pPr>
        <w:pStyle w:val="Odstavecseseznamem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r>
        <w:rPr>
          <w:rFonts w:cstheme="minorHAnsi"/>
        </w:rPr>
        <w:t>Na ja</w:t>
      </w:r>
      <w:r w:rsidRPr="00285812">
        <w:rPr>
          <w:rFonts w:cstheme="minorHAnsi"/>
        </w:rPr>
        <w:t xml:space="preserve">ká rizika nebo překážky </w:t>
      </w:r>
      <w:r>
        <w:rPr>
          <w:rFonts w:cstheme="minorHAnsi"/>
        </w:rPr>
        <w:t xml:space="preserve">narazila </w:t>
      </w:r>
      <w:r w:rsidRPr="00285812">
        <w:rPr>
          <w:rFonts w:cstheme="minorHAnsi"/>
        </w:rPr>
        <w:t>firma při zavádění navržených opatření do praxe</w:t>
      </w:r>
      <w:r>
        <w:rPr>
          <w:rFonts w:cstheme="minorHAnsi"/>
        </w:rPr>
        <w:t>? A jaká rizika může firma</w:t>
      </w:r>
      <w:r w:rsidRPr="00285812">
        <w:rPr>
          <w:rFonts w:cstheme="minorHAnsi"/>
        </w:rPr>
        <w:t xml:space="preserve"> reálně očekávat a jak je lze minimalizovat?</w:t>
      </w:r>
      <w:r>
        <w:rPr>
          <w:rFonts w:cstheme="minorHAnsi"/>
        </w:rPr>
        <w:t xml:space="preserve">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D62E73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B644FA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B644F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7E20208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B644FA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2AA83967" w14:textId="77777777" w:rsidR="00285812" w:rsidRDefault="009C7318" w:rsidP="00B644FA">
      <w:pPr>
        <w:tabs>
          <w:tab w:val="center" w:pos="850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B644FA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5AFEB973" w14:textId="77777777" w:rsidR="00285812" w:rsidRDefault="00285812" w:rsidP="00B644FA">
      <w:pPr>
        <w:tabs>
          <w:tab w:val="center" w:pos="8505"/>
        </w:tabs>
        <w:spacing w:after="0"/>
        <w:jc w:val="both"/>
        <w:rPr>
          <w:rFonts w:cstheme="minorHAnsi"/>
        </w:rPr>
      </w:pPr>
    </w:p>
    <w:p w14:paraId="73A4C27D" w14:textId="77777777" w:rsidR="00285812" w:rsidRDefault="00285812" w:rsidP="00B644FA">
      <w:pPr>
        <w:tabs>
          <w:tab w:val="center" w:pos="8505"/>
        </w:tabs>
        <w:spacing w:after="0"/>
        <w:jc w:val="both"/>
        <w:rPr>
          <w:rFonts w:cstheme="minorHAnsi"/>
        </w:rPr>
      </w:pPr>
    </w:p>
    <w:p w14:paraId="3C1CAAE4" w14:textId="6263D464" w:rsidR="0085398A" w:rsidRDefault="00285812" w:rsidP="00B644FA">
      <w:pPr>
        <w:tabs>
          <w:tab w:val="center" w:pos="850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bookmarkStart w:id="2" w:name="_GoBack"/>
      <w:bookmarkEnd w:id="2"/>
      <w:r w:rsidR="00B644FA">
        <w:rPr>
          <w:rFonts w:cstheme="minorHAnsi"/>
        </w:rPr>
        <w:t xml:space="preserve">Ing. Lucie Macurová, Ph.D. </w:t>
      </w:r>
    </w:p>
    <w:p w14:paraId="73443A4F" w14:textId="32D4B117" w:rsidR="009C7318" w:rsidRPr="000E094A" w:rsidRDefault="0085398A" w:rsidP="00B644FA">
      <w:pPr>
        <w:tabs>
          <w:tab w:val="center" w:pos="850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0DDC03" w14:textId="77777777" w:rsidR="006259FD" w:rsidRDefault="006259FD" w:rsidP="00A40E93">
      <w:pPr>
        <w:spacing w:after="0" w:line="240" w:lineRule="auto"/>
      </w:pPr>
      <w:r>
        <w:separator/>
      </w:r>
    </w:p>
  </w:endnote>
  <w:endnote w:type="continuationSeparator" w:id="0">
    <w:p w14:paraId="5E4A2C3E" w14:textId="77777777" w:rsidR="006259FD" w:rsidRDefault="006259FD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A6F453" w14:textId="77777777" w:rsidR="006259FD" w:rsidRDefault="006259FD" w:rsidP="00A40E93">
      <w:pPr>
        <w:spacing w:after="0" w:line="240" w:lineRule="auto"/>
      </w:pPr>
      <w:r>
        <w:separator/>
      </w:r>
    </w:p>
  </w:footnote>
  <w:footnote w:type="continuationSeparator" w:id="0">
    <w:p w14:paraId="3798074E" w14:textId="77777777" w:rsidR="006259FD" w:rsidRDefault="006259FD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C6111"/>
    <w:rsid w:val="000E094A"/>
    <w:rsid w:val="00160555"/>
    <w:rsid w:val="00173FE7"/>
    <w:rsid w:val="001900AB"/>
    <w:rsid w:val="0024258E"/>
    <w:rsid w:val="00285812"/>
    <w:rsid w:val="0029651C"/>
    <w:rsid w:val="003C36EE"/>
    <w:rsid w:val="003C5959"/>
    <w:rsid w:val="004110FE"/>
    <w:rsid w:val="00462B82"/>
    <w:rsid w:val="004D378C"/>
    <w:rsid w:val="004E4EF4"/>
    <w:rsid w:val="005C4ACA"/>
    <w:rsid w:val="006259FD"/>
    <w:rsid w:val="0067082B"/>
    <w:rsid w:val="00694399"/>
    <w:rsid w:val="0073639B"/>
    <w:rsid w:val="00755205"/>
    <w:rsid w:val="007553A6"/>
    <w:rsid w:val="0085398A"/>
    <w:rsid w:val="008B781B"/>
    <w:rsid w:val="008E2072"/>
    <w:rsid w:val="008E52F6"/>
    <w:rsid w:val="009066DB"/>
    <w:rsid w:val="00924F0E"/>
    <w:rsid w:val="00974EA2"/>
    <w:rsid w:val="00987B93"/>
    <w:rsid w:val="00992AFB"/>
    <w:rsid w:val="009C322A"/>
    <w:rsid w:val="009C7318"/>
    <w:rsid w:val="009D67D5"/>
    <w:rsid w:val="00A0567E"/>
    <w:rsid w:val="00A40E93"/>
    <w:rsid w:val="00A42463"/>
    <w:rsid w:val="00A7527E"/>
    <w:rsid w:val="00AC1ADA"/>
    <w:rsid w:val="00B12A47"/>
    <w:rsid w:val="00B14451"/>
    <w:rsid w:val="00B644FA"/>
    <w:rsid w:val="00BA16DD"/>
    <w:rsid w:val="00BB2381"/>
    <w:rsid w:val="00CA34A9"/>
    <w:rsid w:val="00CD12C3"/>
    <w:rsid w:val="00D46882"/>
    <w:rsid w:val="00D633FA"/>
    <w:rsid w:val="00D90835"/>
    <w:rsid w:val="00DC7D52"/>
    <w:rsid w:val="00DF7225"/>
    <w:rsid w:val="00E22423"/>
    <w:rsid w:val="00E35720"/>
    <w:rsid w:val="00ED0DA1"/>
    <w:rsid w:val="00EF1720"/>
    <w:rsid w:val="00F92059"/>
    <w:rsid w:val="00F96509"/>
    <w:rsid w:val="00FB168F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45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462B82"/>
    <w:rsid w:val="004E4EF4"/>
    <w:rsid w:val="00510546"/>
    <w:rsid w:val="00594CC3"/>
    <w:rsid w:val="005E083B"/>
    <w:rsid w:val="007C0498"/>
    <w:rsid w:val="009360A9"/>
    <w:rsid w:val="00A00291"/>
    <w:rsid w:val="00B6029B"/>
    <w:rsid w:val="00BF2549"/>
    <w:rsid w:val="00C92CF6"/>
    <w:rsid w:val="00DF4309"/>
    <w:rsid w:val="00ED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purl.org/dc/elements/1.1/"/>
    <ds:schemaRef ds:uri="http://schemas.microsoft.com/office/infopath/2007/PartnerControls"/>
    <ds:schemaRef ds:uri="http://schemas.microsoft.com/office/2006/metadata/properties"/>
    <ds:schemaRef ds:uri="581cfee2-c630-4554-92b2-68787b9159cf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91f26e49-f70c-446a-af9a-0186764ea1fa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7425D0-28F8-49AE-8E43-0981D459C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714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Lucie Macurová</cp:lastModifiedBy>
  <cp:revision>8</cp:revision>
  <cp:lastPrinted>2022-03-14T11:55:00Z</cp:lastPrinted>
  <dcterms:created xsi:type="dcterms:W3CDTF">2025-05-30T09:18:00Z</dcterms:created>
  <dcterms:modified xsi:type="dcterms:W3CDTF">2025-06-01T12:30:00Z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