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266D3F8A" w:rsidR="00037B1A" w:rsidRPr="00B644FA" w:rsidRDefault="00037B1A" w:rsidP="00037B1A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F3EF2">
        <w:rPr>
          <w:rFonts w:asciiTheme="minorHAnsi" w:hAnsiTheme="minorHAnsi" w:cstheme="minorHAnsi"/>
          <w:b/>
          <w:bCs/>
          <w:sz w:val="22"/>
          <w:szCs w:val="22"/>
        </w:rPr>
        <w:t>Vlastimil Švehlák</w:t>
      </w:r>
    </w:p>
    <w:p w14:paraId="01DAD7B2" w14:textId="7E56885A" w:rsidR="00037B1A" w:rsidRPr="00B644FA" w:rsidRDefault="00037B1A" w:rsidP="00037B1A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644FA">
        <w:rPr>
          <w:rFonts w:asciiTheme="minorHAnsi" w:hAnsiTheme="minorHAnsi" w:cstheme="minorHAnsi"/>
          <w:b/>
          <w:bCs/>
          <w:sz w:val="22"/>
          <w:szCs w:val="22"/>
        </w:rPr>
        <w:t>Ing. Lucie Macurová, Ph.D.</w:t>
      </w:r>
    </w:p>
    <w:p w14:paraId="26622B46" w14:textId="229A3CA5" w:rsidR="00B12A47" w:rsidRDefault="00037B1A" w:rsidP="00B12A47">
      <w:pPr>
        <w:spacing w:after="120" w:line="240" w:lineRule="auto"/>
        <w:rPr>
          <w:rFonts w:cstheme="minorHAnsi"/>
          <w:b/>
          <w:bCs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BF3EF2" w:rsidRPr="00BF3EF2">
        <w:rPr>
          <w:rFonts w:cstheme="minorHAnsi"/>
          <w:b/>
          <w:bCs/>
        </w:rPr>
        <w:t>Analýza vybraného pracoviště ve vybrané společnosti</w:t>
      </w:r>
    </w:p>
    <w:p w14:paraId="3F08876F" w14:textId="2BCE5A12" w:rsidR="00037B1A" w:rsidRPr="009C322A" w:rsidRDefault="00037B1A" w:rsidP="00B12A47">
      <w:pPr>
        <w:spacing w:after="120" w:line="240" w:lineRule="auto"/>
        <w:rPr>
          <w:rFonts w:cstheme="minorHAnsi"/>
        </w:rPr>
      </w:pPr>
      <w:r w:rsidRPr="009C322A">
        <w:rPr>
          <w:rFonts w:cstheme="minorHAnsi"/>
        </w:rPr>
        <w:t>Ak</w:t>
      </w:r>
      <w:r w:rsidR="00E35720">
        <w:rPr>
          <w:rFonts w:cstheme="minorHAnsi"/>
        </w:rPr>
        <w:t>ademický</w:t>
      </w:r>
      <w:r w:rsidRPr="009C322A">
        <w:rPr>
          <w:rFonts w:cstheme="minorHAnsi"/>
        </w:rPr>
        <w:t xml:space="preserve"> rok: </w:t>
      </w:r>
      <w:sdt>
        <w:sdtPr>
          <w:rPr>
            <w:rFonts w:cstheme="minorHAnsi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B644FA">
            <w:rPr>
              <w:rFonts w:cstheme="minorHAnsi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9B079AA" w:rsidR="000E094A" w:rsidRDefault="00B644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1C88BC53" w14:textId="637B94A8" w:rsidR="000E094A" w:rsidRDefault="00760555" w:rsidP="00760555">
            <w:pPr>
              <w:jc w:val="both"/>
            </w:pPr>
            <w:r>
              <w:t>Cíle práce jsou formulovány srozumitelně</w:t>
            </w:r>
            <w:r>
              <w:t xml:space="preserve"> </w:t>
            </w:r>
            <w:r>
              <w:t>a plně odpovídají tématu práce. Zvolen</w:t>
            </w:r>
            <w:r>
              <w:t>é metody jsou</w:t>
            </w:r>
            <w:r>
              <w:t xml:space="preserve"> adekvátní</w:t>
            </w:r>
            <w:r>
              <w:t xml:space="preserve"> a postup jejich aplikace je dostatečně popsán. </w:t>
            </w:r>
            <w:r>
              <w:t xml:space="preserve">Postupy vedou k naplnění cílů </w:t>
            </w:r>
            <w:r>
              <w:t>práce. Práce je po metodické stránce velmi dobře strukturována.</w:t>
            </w:r>
          </w:p>
          <w:p w14:paraId="7ED3E311" w14:textId="78638240" w:rsidR="00760555" w:rsidRPr="000E094A" w:rsidRDefault="00760555" w:rsidP="00760555">
            <w:pPr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473E530" w:rsidR="000E094A" w:rsidRDefault="00B644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2F195D88" w14:textId="3FED07E2" w:rsidR="000E094A" w:rsidRPr="000E094A" w:rsidRDefault="00760555" w:rsidP="00760555">
            <w:pPr>
              <w:jc w:val="both"/>
              <w:rPr>
                <w:rFonts w:cstheme="minorHAnsi"/>
              </w:rPr>
            </w:pPr>
            <w:r>
              <w:t xml:space="preserve">Teoretická část je zpracována na </w:t>
            </w:r>
            <w:r w:rsidR="0048719E">
              <w:t>výborné</w:t>
            </w:r>
            <w:r>
              <w:t xml:space="preserve"> úrovni</w:t>
            </w:r>
            <w:r>
              <w:t>. O</w:t>
            </w:r>
            <w:r>
              <w:t>bsahuje přehlednou a věcnou rešerši odborné literatury</w:t>
            </w:r>
            <w:r>
              <w:t xml:space="preserve"> se zamřením na výrobní proces, ergonomii, pracovní prostředí a pracovní zátěž</w:t>
            </w:r>
            <w:r>
              <w:t>. Student</w:t>
            </w:r>
            <w:r>
              <w:t xml:space="preserve"> správně</w:t>
            </w:r>
            <w:r>
              <w:t xml:space="preserve"> pracuje s domácími i zahraničními zdroji, které jsou aktuální a relevantní. </w:t>
            </w:r>
            <w:r>
              <w:t xml:space="preserve">Použité literární zdroje jsou uvedené v souladu s požadavky citační normy. </w:t>
            </w:r>
            <w:bookmarkStart w:id="1" w:name="_Hlk199685012"/>
            <w:r>
              <w:t xml:space="preserve">Student velmi zdařile vytvořil odborný základ pro praktickou část práce. </w:t>
            </w:r>
            <w:bookmarkEnd w:id="1"/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0DE31D5" w:rsidR="000E094A" w:rsidRDefault="00B644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59D26705" w14:textId="56669252" w:rsidR="00760555" w:rsidRDefault="00760555" w:rsidP="0048719E">
            <w:pPr>
              <w:tabs>
                <w:tab w:val="right" w:pos="8789"/>
              </w:tabs>
              <w:jc w:val="both"/>
            </w:pPr>
            <w:r>
              <w:rPr>
                <w:rFonts w:cstheme="minorHAnsi"/>
              </w:rPr>
              <w:t xml:space="preserve">V praktické části práce se student věnoval analýze pracoviště obrobny, identifikaci ergonomických nedostatků a návrhům opatření k jejich odstranění. </w:t>
            </w:r>
            <w:r>
              <w:t>Student</w:t>
            </w:r>
            <w:r>
              <w:t xml:space="preserve"> </w:t>
            </w:r>
            <w:r>
              <w:t>prokáza</w:t>
            </w:r>
            <w:r>
              <w:t>l, na vysoké úrovni,</w:t>
            </w:r>
            <w:r>
              <w:t xml:space="preserve"> schopnost aplikovat poznatky z teorie na konkrétní podmínky analyzovaného pracoviště</w:t>
            </w:r>
            <w:r>
              <w:t xml:space="preserve"> obrobny.</w:t>
            </w:r>
            <w:r>
              <w:t xml:space="preserve"> Postup při zpracování jasně </w:t>
            </w:r>
            <w:r>
              <w:t>popsal, zdokumentoval</w:t>
            </w:r>
            <w:r w:rsidR="0048719E">
              <w:t xml:space="preserve"> </w:t>
            </w:r>
            <w:r>
              <w:t>a jednotlivé kroky analýzy jsou logické, přehledné a odpovídají odborným standardům. Závěry jsou přesvědčivě doloženy a reflektují zjištěný stav. Práce vykazuje vysokou úroveň v oblasti zpracování dat.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829B527" w:rsidR="000E094A" w:rsidRDefault="00B644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3FAA80A5" w14:textId="48A73B1B" w:rsidR="000E094A" w:rsidRPr="000E094A" w:rsidRDefault="0076055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Výsledkem práce jsou doporučení pro zlepšení ergonomických podmínek na pracovišti a zvýšení spokojenosti pracovníků. Velmi pozitivně také hodnotím studentem vytvořený ergonomický </w:t>
            </w:r>
            <w:proofErr w:type="spellStart"/>
            <w:r>
              <w:rPr>
                <w:rFonts w:cstheme="minorHAnsi"/>
              </w:rPr>
              <w:t>checklist</w:t>
            </w:r>
            <w:proofErr w:type="spellEnd"/>
            <w:r>
              <w:rPr>
                <w:rFonts w:cstheme="minorHAnsi"/>
              </w:rPr>
              <w:t xml:space="preserve"> pro hodnocení pracovníků</w:t>
            </w:r>
            <w:r w:rsidR="0048719E">
              <w:rPr>
                <w:rFonts w:cstheme="minorHAnsi"/>
              </w:rPr>
              <w:t>, který je domyšlený až do roviny zjednodušeného zpřístupnění formou QR kódu</w:t>
            </w:r>
            <w:r>
              <w:rPr>
                <w:rFonts w:cstheme="minorHAnsi"/>
              </w:rPr>
              <w:t xml:space="preserve">. V závěru práce student zpracoval přehledné finanční zhodnocení a doložení splnění cílů bakalářské práce. </w:t>
            </w:r>
          </w:p>
          <w:p w14:paraId="425E3390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60309202" w:rsidR="0048719E" w:rsidRPr="000E094A" w:rsidRDefault="0048719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575E778" w:rsidR="000E094A" w:rsidRDefault="00B644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78F1E5DE" w14:textId="054FAF21" w:rsidR="0048719E" w:rsidRDefault="0048719E" w:rsidP="0048719E">
            <w:pPr>
              <w:jc w:val="both"/>
            </w:pPr>
            <w:r>
              <w:t xml:space="preserve">Práce je po formální stránce zpracována na výborné úrovni. Text je logicky strukturován a jednotlivé části na sebe plynule navazují. Terminologie je používána správně. Citace jsou uváděny dle předepsané </w:t>
            </w:r>
            <w:r>
              <w:t>citační normy.</w:t>
            </w:r>
            <w:r>
              <w:t xml:space="preserve"> Jazyková i grafická stránka práce je velmi kvalitní.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97EB75B" w:rsidR="009C7318" w:rsidRDefault="00B644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7E1ED541" w14:textId="0394B079" w:rsidR="0048719E" w:rsidRDefault="0048719E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Bakalářská práce vychází z pečlivého metodologického zpracování. Velmi oceňuji přínos práce jak v její praktické aplikovatelnosti, tak i v podpoře prevence a ochrany zdraví pracovníků. </w:t>
            </w:r>
            <w:r>
              <w:t xml:space="preserve">Student prokázal, na vysoké úrovni, schopnost aplikovat poznatky z teorie na konkrétní podmínky analyzovaného pracoviště obrobny. </w:t>
            </w:r>
            <w:r>
              <w:rPr>
                <w:rFonts w:cstheme="minorHAnsi"/>
              </w:rPr>
              <w:t xml:space="preserve">Práce je zpracována velmi kvalitně s přesahem nad rámec zadání práce a požadavků na bakalářskou práci. Práci doporučuji k obhajobě. </w:t>
            </w:r>
          </w:p>
          <w:p w14:paraId="70DED920" w14:textId="7DAD583B" w:rsidR="0048719E" w:rsidRPr="000E094A" w:rsidRDefault="0048719E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31F559B6" w:rsidR="009C7318" w:rsidRDefault="0048719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kapitole 11.5.1 odkazujete na Vámi vytvoření ergonomický </w:t>
      </w:r>
      <w:proofErr w:type="spellStart"/>
      <w:r>
        <w:rPr>
          <w:rFonts w:cstheme="minorHAnsi"/>
        </w:rPr>
        <w:t>checklist</w:t>
      </w:r>
      <w:proofErr w:type="spellEnd"/>
      <w:r>
        <w:rPr>
          <w:rFonts w:cstheme="minorHAnsi"/>
        </w:rPr>
        <w:t xml:space="preserve"> pro pracoviště obrobny formou QR kódu. Cílíte tak na jednoduší přístup k</w:t>
      </w:r>
      <w:r w:rsidR="00C11C74">
        <w:rPr>
          <w:rFonts w:cstheme="minorHAnsi"/>
        </w:rPr>
        <w:t> </w:t>
      </w:r>
      <w:r>
        <w:rPr>
          <w:rFonts w:cstheme="minorHAnsi"/>
        </w:rPr>
        <w:t>chechklistu</w:t>
      </w:r>
      <w:r w:rsidR="00C11C74">
        <w:rPr>
          <w:rFonts w:cstheme="minorHAnsi"/>
        </w:rPr>
        <w:t xml:space="preserve"> samotnými pracovníky. Jak pracovníci přijali tuto digitalizovanou cestu k chechklistu? </w:t>
      </w:r>
      <w:bookmarkStart w:id="3" w:name="_GoBack"/>
      <w:bookmarkEnd w:id="3"/>
    </w:p>
    <w:p w14:paraId="1A7423D0" w14:textId="6A71C13A" w:rsidR="0048719E" w:rsidRDefault="0048719E" w:rsidP="0048719E">
      <w:pPr>
        <w:pStyle w:val="Odstavecseseznamem"/>
        <w:numPr>
          <w:ilvl w:val="0"/>
          <w:numId w:val="4"/>
        </w:numPr>
        <w:jc w:val="both"/>
      </w:pPr>
      <w:r>
        <w:t>J</w:t>
      </w:r>
      <w:r w:rsidRPr="007F44FE">
        <w:t>aká rizika nebo překážky by mohla firma</w:t>
      </w:r>
      <w:r>
        <w:t>,</w:t>
      </w:r>
      <w:r w:rsidRPr="007F44FE">
        <w:t xml:space="preserve"> při zavádění </w:t>
      </w:r>
      <w:r>
        <w:t xml:space="preserve">Vámi </w:t>
      </w:r>
      <w:r w:rsidRPr="007F44FE">
        <w:t>navržených opatření do praxe</w:t>
      </w:r>
      <w:r>
        <w:t>,</w:t>
      </w:r>
      <w:r w:rsidRPr="007F44FE">
        <w:t xml:space="preserve"> reálně očekávat a jak je lze minimalizovat?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D62E73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B644FA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B644F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7E20208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B644FA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863DAD8" w:rsidR="0085398A" w:rsidRDefault="009C7318" w:rsidP="00B644FA">
      <w:pPr>
        <w:tabs>
          <w:tab w:val="center" w:pos="850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B644FA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  <w:r w:rsidR="00B644FA">
        <w:rPr>
          <w:rFonts w:cstheme="minorHAnsi"/>
        </w:rPr>
        <w:t xml:space="preserve">Ing. Lucie Macurová, Ph.D. </w:t>
      </w:r>
    </w:p>
    <w:p w14:paraId="73443A4F" w14:textId="32D4B117" w:rsidR="009C7318" w:rsidRPr="000E094A" w:rsidRDefault="0085398A" w:rsidP="00B644FA">
      <w:pPr>
        <w:tabs>
          <w:tab w:val="center" w:pos="850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272089" w14:textId="77777777" w:rsidR="001C6054" w:rsidRDefault="001C6054" w:rsidP="00A40E93">
      <w:pPr>
        <w:spacing w:after="0" w:line="240" w:lineRule="auto"/>
      </w:pPr>
      <w:r>
        <w:separator/>
      </w:r>
    </w:p>
  </w:endnote>
  <w:endnote w:type="continuationSeparator" w:id="0">
    <w:p w14:paraId="08A9F5E3" w14:textId="77777777" w:rsidR="001C6054" w:rsidRDefault="001C6054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87A48B" w14:textId="77777777" w:rsidR="001C6054" w:rsidRDefault="001C6054" w:rsidP="00A40E93">
      <w:pPr>
        <w:spacing w:after="0" w:line="240" w:lineRule="auto"/>
      </w:pPr>
      <w:r>
        <w:separator/>
      </w:r>
    </w:p>
  </w:footnote>
  <w:footnote w:type="continuationSeparator" w:id="0">
    <w:p w14:paraId="1FB591D6" w14:textId="77777777" w:rsidR="001C6054" w:rsidRDefault="001C6054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C6111"/>
    <w:rsid w:val="000E094A"/>
    <w:rsid w:val="00160555"/>
    <w:rsid w:val="00173FE7"/>
    <w:rsid w:val="001900AB"/>
    <w:rsid w:val="001C6054"/>
    <w:rsid w:val="001F6478"/>
    <w:rsid w:val="0024258E"/>
    <w:rsid w:val="0025431C"/>
    <w:rsid w:val="0029651C"/>
    <w:rsid w:val="00330D6A"/>
    <w:rsid w:val="003C36EE"/>
    <w:rsid w:val="003C5959"/>
    <w:rsid w:val="00462B82"/>
    <w:rsid w:val="0048719E"/>
    <w:rsid w:val="004D378C"/>
    <w:rsid w:val="004E2D0C"/>
    <w:rsid w:val="004E4EF4"/>
    <w:rsid w:val="005C4ACA"/>
    <w:rsid w:val="006259FD"/>
    <w:rsid w:val="0067082B"/>
    <w:rsid w:val="00694399"/>
    <w:rsid w:val="0073639B"/>
    <w:rsid w:val="00755205"/>
    <w:rsid w:val="007553A6"/>
    <w:rsid w:val="00760555"/>
    <w:rsid w:val="00783FB5"/>
    <w:rsid w:val="0085398A"/>
    <w:rsid w:val="008B781B"/>
    <w:rsid w:val="008E2072"/>
    <w:rsid w:val="008E52F6"/>
    <w:rsid w:val="00920AF9"/>
    <w:rsid w:val="00924F0E"/>
    <w:rsid w:val="00974EA2"/>
    <w:rsid w:val="00987B93"/>
    <w:rsid w:val="00992AFB"/>
    <w:rsid w:val="009C322A"/>
    <w:rsid w:val="009C7318"/>
    <w:rsid w:val="009D67D5"/>
    <w:rsid w:val="00A0567E"/>
    <w:rsid w:val="00A40E93"/>
    <w:rsid w:val="00A7527E"/>
    <w:rsid w:val="00AC1ADA"/>
    <w:rsid w:val="00B12A47"/>
    <w:rsid w:val="00B14451"/>
    <w:rsid w:val="00B30FD0"/>
    <w:rsid w:val="00B644FA"/>
    <w:rsid w:val="00BA16DD"/>
    <w:rsid w:val="00BB2381"/>
    <w:rsid w:val="00BE5BB6"/>
    <w:rsid w:val="00BF3EF2"/>
    <w:rsid w:val="00C11C74"/>
    <w:rsid w:val="00C70F51"/>
    <w:rsid w:val="00CA34A9"/>
    <w:rsid w:val="00CD12C3"/>
    <w:rsid w:val="00D90835"/>
    <w:rsid w:val="00DC7D52"/>
    <w:rsid w:val="00DF7225"/>
    <w:rsid w:val="00E22423"/>
    <w:rsid w:val="00E35720"/>
    <w:rsid w:val="00ED0DA1"/>
    <w:rsid w:val="00EF1485"/>
    <w:rsid w:val="00EF1720"/>
    <w:rsid w:val="00F92059"/>
    <w:rsid w:val="00FB168F"/>
    <w:rsid w:val="00FC2852"/>
    <w:rsid w:val="00FD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45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1F6478"/>
    <w:rsid w:val="0025431C"/>
    <w:rsid w:val="00462B82"/>
    <w:rsid w:val="004E4EF4"/>
    <w:rsid w:val="00510546"/>
    <w:rsid w:val="00594CC3"/>
    <w:rsid w:val="005A377F"/>
    <w:rsid w:val="005E083B"/>
    <w:rsid w:val="007C0498"/>
    <w:rsid w:val="009360A9"/>
    <w:rsid w:val="00A00291"/>
    <w:rsid w:val="00A47ED7"/>
    <w:rsid w:val="00B6029B"/>
    <w:rsid w:val="00BF2549"/>
    <w:rsid w:val="00C024AE"/>
    <w:rsid w:val="00C92CF6"/>
    <w:rsid w:val="00DF4309"/>
    <w:rsid w:val="00ED0DA1"/>
    <w:rsid w:val="00EF1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91f26e49-f70c-446a-af9a-0186764ea1fa"/>
    <ds:schemaRef ds:uri="http://schemas.microsoft.com/office/2006/metadata/properties"/>
    <ds:schemaRef ds:uri="http://purl.org/dc/dcmitype/"/>
    <ds:schemaRef ds:uri="581cfee2-c630-4554-92b2-68787b9159cf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8E9909-3484-4CBB-92EF-1D2D60A2B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741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Lucie Macurová</cp:lastModifiedBy>
  <cp:revision>10</cp:revision>
  <cp:lastPrinted>2022-03-14T11:55:00Z</cp:lastPrinted>
  <dcterms:created xsi:type="dcterms:W3CDTF">2025-05-30T09:18:00Z</dcterms:created>
  <dcterms:modified xsi:type="dcterms:W3CDTF">2025-06-01T14:44:00Z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