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C4BC7B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C616D">
        <w:rPr>
          <w:rFonts w:asciiTheme="minorHAnsi" w:hAnsiTheme="minorHAnsi" w:cstheme="minorHAnsi"/>
          <w:sz w:val="22"/>
          <w:szCs w:val="22"/>
        </w:rPr>
        <w:t>Bc. Kristýna Dufková</w:t>
      </w:r>
    </w:p>
    <w:p w14:paraId="00D6BB86" w14:textId="45F32671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8C616D">
        <w:rPr>
          <w:rFonts w:asciiTheme="minorHAnsi" w:hAnsiTheme="minorHAnsi" w:cstheme="minorHAnsi"/>
          <w:sz w:val="22"/>
          <w:szCs w:val="22"/>
        </w:rPr>
        <w:t>Ing. Přemysl Pálka, Ph.D.</w:t>
      </w:r>
    </w:p>
    <w:p w14:paraId="09E4DE65" w14:textId="0FEE406D" w:rsidR="0073639B" w:rsidRDefault="0073639B" w:rsidP="008C616D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C616D" w:rsidRPr="008C616D">
        <w:rPr>
          <w:rFonts w:cstheme="minorHAnsi"/>
        </w:rPr>
        <w:t>Stanovení hodnoty podniku pomocí vybraných</w:t>
      </w:r>
      <w:r w:rsidR="008C616D">
        <w:rPr>
          <w:rFonts w:cstheme="minorHAnsi"/>
        </w:rPr>
        <w:t xml:space="preserve"> </w:t>
      </w:r>
      <w:r w:rsidR="008C616D" w:rsidRPr="008C616D">
        <w:rPr>
          <w:rFonts w:cstheme="minorHAnsi"/>
        </w:rPr>
        <w:t>výnosových metod oceňování</w:t>
      </w:r>
    </w:p>
    <w:p w14:paraId="35028D0F" w14:textId="6AEED353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C616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99CFD1B" w:rsidR="000E094A" w:rsidRDefault="00350A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92F90DB" w:rsidR="000E094A" w:rsidRPr="000E094A" w:rsidRDefault="00D867A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Cíle diplomové práce jsou stanoveny jasně a konkrétně</w:t>
            </w:r>
            <w:r>
              <w:t>.</w:t>
            </w:r>
            <w:r>
              <w:t xml:space="preserve"> </w:t>
            </w:r>
            <w:r>
              <w:t>H</w:t>
            </w:r>
            <w:r>
              <w:t xml:space="preserve">lavním cílem </w:t>
            </w:r>
            <w:r w:rsidR="00350A3D">
              <w:t xml:space="preserve">diplomové práce </w:t>
            </w:r>
            <w:r>
              <w:t>je stanovení hodnoty vybraného podniku k datu 1. 1. 2024 s využitím výnosových metod ocenění, konkrétně metody DCF a jejích variant. Dílčí cíle i zvolený metodický přístup jsou adekvátní tématu práce a odpovídají odborné praxi v oblasti podnikových financí. Autorka zvolila systematický postup</w:t>
            </w:r>
            <w:r w:rsidR="00350A3D">
              <w:t xml:space="preserve">, tedy postupovala </w:t>
            </w:r>
            <w:r>
              <w:t>od teoretické rešerše přes analýzu podniku po vlastní ocenění</w:t>
            </w:r>
            <w:r w:rsidR="00350A3D">
              <w:t xml:space="preserve">, </w:t>
            </w:r>
            <w:r>
              <w:t>což zajišťuje naplnění cílů a logickou návaznost jednotlivých částí</w:t>
            </w:r>
            <w: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0F7913F" w:rsidR="000E094A" w:rsidRDefault="00572D0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8008509" w:rsidR="000E094A" w:rsidRPr="000E094A" w:rsidRDefault="00572D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72D0C">
              <w:rPr>
                <w:rFonts w:cstheme="minorHAnsi"/>
              </w:rPr>
              <w:t xml:space="preserve">Teoretická část je zpracována přehledně a podrobně. Autorka pracuje s kvalitními českými i zahraničními odbornými zdroji a vhodně se opírá o zavedené publikace z oblasti oceňování podniků, finanční analýzy i strategického řízení. Způsob citování odpovídá standardům, literatura je uvedena přehledně a správně. Teoretická část tvoří </w:t>
            </w:r>
            <w:r>
              <w:rPr>
                <w:rFonts w:cstheme="minorHAnsi"/>
              </w:rPr>
              <w:t>dostatečný</w:t>
            </w:r>
            <w:r w:rsidRPr="00572D0C">
              <w:rPr>
                <w:rFonts w:cstheme="minorHAnsi"/>
              </w:rPr>
              <w:t xml:space="preserve"> základ pro praktickou aplikaci</w:t>
            </w:r>
            <w:r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7C72279" w:rsidR="000E094A" w:rsidRDefault="00464FE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27DF39F5" w:rsidR="000E094A" w:rsidRPr="000E094A" w:rsidRDefault="00BE345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Analytická část je velmi dobře zpracována. Obsahuje důkladnou charakteristiku podniku (</w:t>
            </w:r>
            <w:r w:rsidR="00AF2D10">
              <w:t>podnik je anonymizován</w:t>
            </w:r>
            <w:r>
              <w:t>), PEST a SWOT analýzu, finanční analýzu s využitím klíčových ukazatelů, a dále rozdělení aktiv, výpočet korigovaného provozního výsledku hospodaření a provozně nutného pracovního kapitálu. Postupy jsou popsány srozumitelně a přesně, čímž práce vykazuje vysokou úroveň odbornosti. Výsledky analýz jsou logicky využity v navazujících částech práce</w:t>
            </w:r>
            <w: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C1DBE99" w:rsidR="000E094A" w:rsidRDefault="0028252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4A366D8A" w:rsidR="000E094A" w:rsidRPr="000E094A" w:rsidRDefault="00473421" w:rsidP="00B8016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Projektová část práce představuje praktické ocenění vybraného podniku pomocí metod DCF Entity, DCF </w:t>
            </w:r>
            <w:proofErr w:type="spellStart"/>
            <w:r>
              <w:t>Equity</w:t>
            </w:r>
            <w:proofErr w:type="spellEnd"/>
            <w:r>
              <w:t xml:space="preserve"> a DCF APV. Každá z metod je aplikována korektně, včetně určení diskontní míry, nákladů na kapitál i predikce klíčových finančních veličin. </w:t>
            </w:r>
            <w:r w:rsidR="00713F15">
              <w:t>Problematicky vnímám velký rozptyl hodnot výsledku použitých meto</w:t>
            </w:r>
            <w:r w:rsidR="0097179E">
              <w:t xml:space="preserve">d a </w:t>
            </w:r>
            <w:r w:rsidR="00B95D34">
              <w:t xml:space="preserve">kalkulaci hodnoty podniku dle metody DCF </w:t>
            </w:r>
            <w:proofErr w:type="spellStart"/>
            <w:r w:rsidR="00EC4AA2">
              <w:t>E</w:t>
            </w:r>
            <w:r w:rsidR="00B95D34">
              <w:t>quity</w:t>
            </w:r>
            <w:proofErr w:type="spellEnd"/>
            <w:r w:rsidR="00B95D34">
              <w:t xml:space="preserve">. Zde si myslím, že bylo chybou odečíst </w:t>
            </w:r>
            <w:r w:rsidR="00B80160">
              <w:t xml:space="preserve">hodnotu cizího kapitálu z hodnoty brutto. Metoda DCF </w:t>
            </w:r>
            <w:proofErr w:type="spellStart"/>
            <w:r w:rsidR="00EC4AA2">
              <w:t>E</w:t>
            </w:r>
            <w:r w:rsidR="00B80160">
              <w:t>quity</w:t>
            </w:r>
            <w:proofErr w:type="spellEnd"/>
            <w:r w:rsidR="00B80160">
              <w:t xml:space="preserve"> vede přímo k výsledku na úrovni vlastního kapitálu, cizí kapitál by se již odečítat neměl.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0AA74C9" w:rsidR="000E094A" w:rsidRDefault="0029191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57F09C24" w:rsidR="000E094A" w:rsidRDefault="0028252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82529">
              <w:rPr>
                <w:rFonts w:cstheme="minorHAnsi"/>
              </w:rPr>
              <w:t>Text diplomové práce je po jazykové stránce na dobré úrovni, stylisticky vyvážený, bez závažných gramatických chyb. Použitá odborná terminologie je správná. Struktura práce je logická a přehledná. Grafické znázornění (tabulky, grafy, vzorce) je čitelné a účelné. Citace a seznam literatury odpovídají předepsané normě.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0733F71" w:rsidR="009C7318" w:rsidRDefault="00AD425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12E6E489" w:rsidR="00D6308A" w:rsidRPr="000E094A" w:rsidRDefault="0029191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291910">
              <w:rPr>
                <w:rFonts w:cstheme="minorHAnsi"/>
              </w:rPr>
              <w:t xml:space="preserve">Diplomová práce Kristýny Dufkové je kvalitní odbornou prací, která kombinuje důkladnou teoretickou rešerši s praktickou aplikací na dobré úrovni. </w:t>
            </w:r>
            <w:r w:rsidR="00AD4257">
              <w:rPr>
                <w:rFonts w:cstheme="minorHAnsi"/>
              </w:rPr>
              <w:t>I přes některé dílčí chyby p</w:t>
            </w:r>
            <w:r w:rsidRPr="00291910">
              <w:rPr>
                <w:rFonts w:cstheme="minorHAnsi"/>
              </w:rPr>
              <w:t>ráce splňuje požadavky kladené na diplomové práce tohoto typu a doporučuji ji k obhajobě.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5DA52BC" w14:textId="608DFA35" w:rsidR="005C4ACA" w:rsidRDefault="00237411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37411">
        <w:rPr>
          <w:rFonts w:cstheme="minorHAnsi"/>
        </w:rPr>
        <w:t>Jaký vliv má predikce tempa růstu tržeb na výsledné ocenění podniku a jak jste ověřovala její realističnost?</w:t>
      </w:r>
    </w:p>
    <w:p w14:paraId="1991DEDB" w14:textId="4A70389F" w:rsidR="005C4ACA" w:rsidRPr="00237411" w:rsidRDefault="00237411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Jakým způsobem byste postupovala při ocenění podniku v případě použití tržních nebo majetkových metod?</w:t>
      </w:r>
    </w:p>
    <w:p w14:paraId="10A0D45A" w14:textId="6F89C706" w:rsidR="00237411" w:rsidRPr="005C4ACA" w:rsidRDefault="00237411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Ja</w:t>
      </w:r>
      <w:r w:rsidR="00542DAC">
        <w:t>k okomentujete rozdílnou hladinu hodnoty dosaženou při Vašich výpočtech? Co by bylo potřebně udělat, aby výsledky využitých metod by</w:t>
      </w:r>
      <w:r w:rsidR="00734A29">
        <w:t xml:space="preserve">ly stejné a správné.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59D701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34A2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34A2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BA7403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34A29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37411"/>
    <w:rsid w:val="0024258E"/>
    <w:rsid w:val="00282529"/>
    <w:rsid w:val="00291910"/>
    <w:rsid w:val="0029651C"/>
    <w:rsid w:val="002C5ED6"/>
    <w:rsid w:val="00350A3D"/>
    <w:rsid w:val="00464FE1"/>
    <w:rsid w:val="00473421"/>
    <w:rsid w:val="004D378C"/>
    <w:rsid w:val="00542DAC"/>
    <w:rsid w:val="00572D0C"/>
    <w:rsid w:val="005C4ACA"/>
    <w:rsid w:val="00600AD5"/>
    <w:rsid w:val="0067082B"/>
    <w:rsid w:val="00694399"/>
    <w:rsid w:val="00713F15"/>
    <w:rsid w:val="00734A29"/>
    <w:rsid w:val="0073639B"/>
    <w:rsid w:val="007539AC"/>
    <w:rsid w:val="007553A6"/>
    <w:rsid w:val="007E17F3"/>
    <w:rsid w:val="0085398A"/>
    <w:rsid w:val="00881BA1"/>
    <w:rsid w:val="008B781B"/>
    <w:rsid w:val="008C616D"/>
    <w:rsid w:val="008E2072"/>
    <w:rsid w:val="0097179E"/>
    <w:rsid w:val="00974EA2"/>
    <w:rsid w:val="00987B93"/>
    <w:rsid w:val="009C322A"/>
    <w:rsid w:val="009C7318"/>
    <w:rsid w:val="00A40E93"/>
    <w:rsid w:val="00A7527E"/>
    <w:rsid w:val="00AD4257"/>
    <w:rsid w:val="00AF2D10"/>
    <w:rsid w:val="00B14451"/>
    <w:rsid w:val="00B80160"/>
    <w:rsid w:val="00B95D34"/>
    <w:rsid w:val="00BA16DD"/>
    <w:rsid w:val="00BE3450"/>
    <w:rsid w:val="00CA34A9"/>
    <w:rsid w:val="00CC6300"/>
    <w:rsid w:val="00CD12C3"/>
    <w:rsid w:val="00D6308A"/>
    <w:rsid w:val="00D867AD"/>
    <w:rsid w:val="00DC7D52"/>
    <w:rsid w:val="00E22423"/>
    <w:rsid w:val="00EC4AA2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Přemysl Pálka</cp:lastModifiedBy>
  <cp:revision>21</cp:revision>
  <cp:lastPrinted>2022-03-14T11:55:00Z</cp:lastPrinted>
  <dcterms:created xsi:type="dcterms:W3CDTF">2025-05-20T08:42:00Z</dcterms:created>
  <dcterms:modified xsi:type="dcterms:W3CDTF">2025-05-20T09:02:00Z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