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39F949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B5A1A">
        <w:rPr>
          <w:rFonts w:asciiTheme="minorHAnsi" w:hAnsiTheme="minorHAnsi" w:cstheme="minorHAnsi"/>
          <w:sz w:val="22"/>
          <w:szCs w:val="22"/>
        </w:rPr>
        <w:t xml:space="preserve">Silvia </w:t>
      </w:r>
      <w:proofErr w:type="spellStart"/>
      <w:r w:rsidR="00DB5A1A">
        <w:rPr>
          <w:rFonts w:asciiTheme="minorHAnsi" w:hAnsiTheme="minorHAnsi" w:cstheme="minorHAnsi"/>
          <w:sz w:val="22"/>
          <w:szCs w:val="22"/>
        </w:rPr>
        <w:t>Gažová</w:t>
      </w:r>
      <w:proofErr w:type="spellEnd"/>
    </w:p>
    <w:p w14:paraId="7BEB1D07" w14:textId="050B2D0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B5A1A">
        <w:rPr>
          <w:rFonts w:asciiTheme="minorHAnsi" w:hAnsiTheme="minorHAnsi" w:cstheme="minorHAnsi"/>
          <w:sz w:val="22"/>
          <w:szCs w:val="22"/>
        </w:rPr>
        <w:t xml:space="preserve">ing. Blanka Jarolímová </w:t>
      </w:r>
    </w:p>
    <w:p w14:paraId="05C5954D" w14:textId="4781D784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B5A1A" w:rsidRPr="00DB5A1A">
        <w:rPr>
          <w:rFonts w:cstheme="minorHAnsi"/>
        </w:rPr>
        <w:t>Analýza daňového zatížení zaměstnanců</w:t>
      </w:r>
    </w:p>
    <w:p w14:paraId="07FD52EA" w14:textId="44F2CAD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B5A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6F4587C" w:rsidR="000E094A" w:rsidRDefault="008F3D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ED3E311" w14:textId="2D6983C4" w:rsidR="000E094A" w:rsidRPr="000E094A" w:rsidRDefault="008F3D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D737DC">
              <w:rPr>
                <w:rFonts w:cstheme="minorHAnsi"/>
              </w:rPr>
              <w:t>akalářská práce</w:t>
            </w:r>
            <w:r>
              <w:rPr>
                <w:rFonts w:cstheme="minorHAnsi"/>
              </w:rPr>
              <w:t xml:space="preserve"> </w:t>
            </w:r>
            <w:r w:rsidR="00D737DC">
              <w:rPr>
                <w:rFonts w:cstheme="minorHAnsi"/>
              </w:rPr>
              <w:t xml:space="preserve">se </w:t>
            </w:r>
            <w:r>
              <w:rPr>
                <w:rFonts w:cstheme="minorHAnsi"/>
              </w:rPr>
              <w:t>věnuje</w:t>
            </w:r>
            <w:r w:rsidR="00D737DC">
              <w:rPr>
                <w:rFonts w:cstheme="minorHAnsi"/>
              </w:rPr>
              <w:t xml:space="preserve"> dan</w:t>
            </w:r>
            <w:r>
              <w:rPr>
                <w:rFonts w:cstheme="minorHAnsi"/>
              </w:rPr>
              <w:t>i</w:t>
            </w:r>
            <w:r w:rsidR="00D737DC">
              <w:rPr>
                <w:rFonts w:cstheme="minorHAnsi"/>
              </w:rPr>
              <w:t xml:space="preserve"> z příjmů ze závislé činnosti a povinným odvodům, kterými jsou zaměstnanci zatěžováni. </w:t>
            </w:r>
            <w:r>
              <w:rPr>
                <w:rFonts w:cstheme="minorHAnsi"/>
              </w:rPr>
              <w:t>Ze zadání vyplývá, že cílem práce bylo</w:t>
            </w:r>
            <w:r w:rsidR="00D737DC">
              <w:rPr>
                <w:rFonts w:cstheme="minorHAnsi"/>
              </w:rPr>
              <w:t xml:space="preserve"> provést analýzu daňového zatížení zaměstnanců a na modelových příkladech navrhnout možnosti snížení jejich daňového základu. </w:t>
            </w:r>
            <w:r>
              <w:rPr>
                <w:rFonts w:cstheme="minorHAnsi"/>
              </w:rPr>
              <w:t xml:space="preserve">Toto však z kapitoly Cíle a metody práce zcela nevyplývá. </w:t>
            </w:r>
            <w:r w:rsidRPr="008F3DE6">
              <w:rPr>
                <w:rFonts w:cstheme="minorHAnsi"/>
              </w:rPr>
              <w:t xml:space="preserve"> S ohledem na téma práce a vstupní data </w:t>
            </w:r>
            <w:r>
              <w:rPr>
                <w:rFonts w:cstheme="minorHAnsi"/>
              </w:rPr>
              <w:t>byly v práci</w:t>
            </w:r>
            <w:r w:rsidRPr="008F3DE6">
              <w:rPr>
                <w:rFonts w:cstheme="minorHAnsi"/>
              </w:rPr>
              <w:t xml:space="preserve"> využity jen základní metody jako jsou analýza, popis či komparace</w:t>
            </w:r>
            <w:r>
              <w:rPr>
                <w:rFonts w:cstheme="minorHAnsi"/>
              </w:rPr>
              <w:t>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3E156CD" w:rsidR="000E094A" w:rsidRDefault="001710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26009E54" w:rsidR="000E094A" w:rsidRPr="00B10D63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44D8E4DE" w14:textId="2A221763" w:rsidR="00171086" w:rsidRDefault="001175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C44697" w:rsidRPr="00C44697">
              <w:rPr>
                <w:rFonts w:cstheme="minorHAnsi"/>
              </w:rPr>
              <w:t xml:space="preserve">eoretickou část hodnotím </w:t>
            </w:r>
            <w:r w:rsidR="00171086">
              <w:rPr>
                <w:rFonts w:cstheme="minorHAnsi"/>
              </w:rPr>
              <w:t xml:space="preserve">spíše </w:t>
            </w:r>
            <w:r w:rsidR="00C44697" w:rsidRPr="00C44697">
              <w:rPr>
                <w:rFonts w:cstheme="minorHAnsi"/>
              </w:rPr>
              <w:t xml:space="preserve">jako </w:t>
            </w:r>
            <w:r w:rsidR="00171086">
              <w:rPr>
                <w:rFonts w:cstheme="minorHAnsi"/>
              </w:rPr>
              <w:t>průměrnou</w:t>
            </w:r>
            <w:r w:rsidR="00B10D63">
              <w:rPr>
                <w:rFonts w:cstheme="minorHAnsi"/>
              </w:rPr>
              <w:t>.</w:t>
            </w:r>
            <w:r w:rsidR="00171086">
              <w:rPr>
                <w:rFonts w:cstheme="minorHAnsi"/>
              </w:rPr>
              <w:t xml:space="preserve"> Text není zcela logicky provázán a části literární rešerše jsou z nepochopitelných důvodů uváděny až v rámci analytické části práce (např. osvobozené příjmy zaměstnanců).</w:t>
            </w:r>
          </w:p>
          <w:p w14:paraId="25A3FE0D" w14:textId="59DE6BC2" w:rsidR="00987B93" w:rsidRPr="00EF3754" w:rsidRDefault="00B10D6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>
              <w:rPr>
                <w:rFonts w:cstheme="minorHAnsi"/>
              </w:rPr>
              <w:t xml:space="preserve"> </w:t>
            </w:r>
            <w:r w:rsidR="00C44697" w:rsidRPr="00C44697">
              <w:rPr>
                <w:rFonts w:cstheme="minorHAnsi"/>
              </w:rPr>
              <w:t>Autorka pr</w:t>
            </w:r>
            <w:r w:rsidR="001175E2">
              <w:rPr>
                <w:rFonts w:cstheme="minorHAnsi"/>
              </w:rPr>
              <w:t xml:space="preserve">acuje s poměrně širokým spektrem zdrojů, převážně českých s ohledem na zvolené téma zabývající se zdaňováním příjmů zaměstnanců v ČR. Zdroje jsou zvoleny vhodně a jsou relevantní.  </w:t>
            </w:r>
            <w:r w:rsidR="00EF3754">
              <w:rPr>
                <w:rFonts w:cstheme="minorHAnsi"/>
              </w:rPr>
              <w:t>Nicméně p</w:t>
            </w:r>
            <w:r w:rsidR="00EF3754">
              <w:rPr>
                <w:rFonts w:cstheme="minorHAnsi"/>
              </w:rPr>
              <w:t>rác</w:t>
            </w:r>
            <w:r w:rsidR="00EF3754">
              <w:rPr>
                <w:rFonts w:cstheme="minorHAnsi"/>
              </w:rPr>
              <w:t xml:space="preserve">i </w:t>
            </w:r>
            <w:r w:rsidR="00EF3754" w:rsidRPr="009D07D1">
              <w:rPr>
                <w:rFonts w:cstheme="minorHAnsi"/>
                <w:lang w:val="en-CZ"/>
              </w:rPr>
              <w:t>chybí konzistentní a systematické citování</w:t>
            </w:r>
            <w:r w:rsidR="00EF3754">
              <w:rPr>
                <w:rFonts w:cstheme="minorHAnsi"/>
                <w:lang w:val="en-CZ"/>
              </w:rPr>
              <w:t xml:space="preserve"> zdrojů</w:t>
            </w:r>
            <w:r w:rsidR="00EF3754" w:rsidRPr="009D07D1">
              <w:rPr>
                <w:rFonts w:cstheme="minorHAnsi"/>
                <w:lang w:val="en-CZ"/>
              </w:rPr>
              <w:t>. Pro zvýšení odborné úrovně by bylo vhodné věnovat větší pozornost správnému způsobu odkazování i hlubšímu zapracování zdrojů do textu</w:t>
            </w:r>
            <w:r w:rsidR="00EF3754">
              <w:rPr>
                <w:rFonts w:cstheme="minorHAnsi"/>
                <w:lang w:val="en-CZ"/>
              </w:rPr>
              <w:t xml:space="preserve">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29BB3B" w:rsidR="000E094A" w:rsidRDefault="00B10D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00C6B278" w:rsidR="000E094A" w:rsidRPr="00B10D63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27B5321" w14:textId="1E9FB408" w:rsidR="000E094A" w:rsidRPr="00B10D63" w:rsidRDefault="00D3348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>
              <w:rPr>
                <w:rFonts w:cstheme="minorHAnsi"/>
                <w:lang w:val="en-CZ"/>
              </w:rPr>
              <w:t>Analytická část práce navazuje na poznatky z části teoretické a zabývá se analýzou daňového zatížení zaměstnanců.  Studentka sice nabízí širokou škálu modelových příkladů poplatníků, ale bez hlubšího vysvětlení, proč byly stanoveny tak, jak byly stanoveny. Závěry analýz</w:t>
            </w:r>
            <w:r w:rsidR="00B10D63">
              <w:rPr>
                <w:rFonts w:cstheme="minorHAnsi"/>
                <w:lang w:val="en-CZ"/>
              </w:rPr>
              <w:t xml:space="preserve"> jsou spíše prostým popisem stavu</w:t>
            </w:r>
            <w:r w:rsidR="002A328D">
              <w:rPr>
                <w:rFonts w:cstheme="minorHAnsi"/>
                <w:lang w:val="en-CZ"/>
              </w:rPr>
              <w:t xml:space="preserve"> než skutečnou analýzou.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D58E7B3" w:rsidR="000E094A" w:rsidRDefault="00B10D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1B939B7" w:rsidR="000E094A" w:rsidRPr="000E094A" w:rsidRDefault="002A32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B10D63">
              <w:rPr>
                <w:rFonts w:cstheme="minorHAnsi"/>
              </w:rPr>
              <w:t>tudentka zmiňuje, že zaměstnanci často nemají dostatečné znalosti pro využití a uplatnění všech možností optimalizace základu daně a daně, které vyplývají ze zákona o dani z příjmů.</w:t>
            </w:r>
            <w:r>
              <w:rPr>
                <w:rFonts w:cstheme="minorHAnsi"/>
              </w:rPr>
              <w:t xml:space="preserve"> N</w:t>
            </w:r>
            <w:r w:rsidR="00B10D63">
              <w:rPr>
                <w:rFonts w:cstheme="minorHAnsi"/>
              </w:rPr>
              <w:t>avrhuje</w:t>
            </w:r>
            <w:r w:rsidR="00FD1F09">
              <w:rPr>
                <w:rFonts w:cstheme="minorHAnsi"/>
              </w:rPr>
              <w:t xml:space="preserve"> například</w:t>
            </w:r>
            <w:r w:rsidR="00B10D63">
              <w:rPr>
                <w:rFonts w:cstheme="minorHAnsi"/>
              </w:rPr>
              <w:t xml:space="preserve">, aby zaměstnavatelé školili své zaměstnance nebo pro ně vydali příručku s ukázkovými </w:t>
            </w:r>
            <w:r>
              <w:rPr>
                <w:rFonts w:cstheme="minorHAnsi"/>
              </w:rPr>
              <w:t>příklady</w:t>
            </w:r>
            <w:r w:rsidR="00B10D63">
              <w:rPr>
                <w:rFonts w:cstheme="minorHAnsi"/>
              </w:rPr>
              <w:t xml:space="preserve"> výpočtu daně</w:t>
            </w:r>
            <w:r w:rsidR="00FD1F09">
              <w:rPr>
                <w:rFonts w:cstheme="minorHAnsi"/>
              </w:rPr>
              <w:t>. T</w:t>
            </w:r>
            <w:r w:rsidR="00B10D63">
              <w:rPr>
                <w:rFonts w:cstheme="minorHAnsi"/>
              </w:rPr>
              <w:t xml:space="preserve">o však nebylo </w:t>
            </w:r>
            <w:r>
              <w:rPr>
                <w:rFonts w:cstheme="minorHAnsi"/>
              </w:rPr>
              <w:t>náplní</w:t>
            </w:r>
            <w:r w:rsidR="00B10D63">
              <w:rPr>
                <w:rFonts w:cstheme="minorHAnsi"/>
              </w:rPr>
              <w:t xml:space="preserve"> práce, ani jejím cílem. Cílem bylo vyhodnotit výsledky analýzy </w:t>
            </w:r>
            <w:r>
              <w:rPr>
                <w:rFonts w:cstheme="minorHAnsi"/>
              </w:rPr>
              <w:t xml:space="preserve">daňového zatížení </w:t>
            </w:r>
            <w:r w:rsidR="00B10D63">
              <w:rPr>
                <w:rFonts w:cstheme="minorHAnsi"/>
              </w:rPr>
              <w:t xml:space="preserve">a navrhnout </w:t>
            </w:r>
            <w:r>
              <w:rPr>
                <w:rFonts w:cstheme="minorHAnsi"/>
              </w:rPr>
              <w:t>možnosti</w:t>
            </w:r>
            <w:r w:rsidR="00B10D63">
              <w:rPr>
                <w:rFonts w:cstheme="minorHAnsi"/>
              </w:rPr>
              <w:t xml:space="preserve"> snížen</w:t>
            </w:r>
            <w:r w:rsidR="00FD1F09">
              <w:rPr>
                <w:rFonts w:cstheme="minorHAnsi"/>
              </w:rPr>
              <w:t>í</w:t>
            </w:r>
            <w:r w:rsidR="00B10D6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daňového základu zaměstnanců, a to vše na modelových příkladech. Otázkou tedy je, zda lze v dané situaci vůbec nějaké možnosti snížení daňového základu navrhnout. Studentka tedy jen de facto popisuje možnosti uplatnění nezdanitelných částí základu daně, slev a daňového zvýhodnění, které vyplývají ze zákona o daních z příjmů. </w:t>
            </w:r>
            <w:r w:rsidR="00FD1F09">
              <w:rPr>
                <w:rFonts w:cstheme="minorHAnsi"/>
              </w:rPr>
              <w:t>V</w:t>
            </w:r>
            <w:r>
              <w:rPr>
                <w:rFonts w:cstheme="minorHAnsi"/>
              </w:rPr>
              <w:t>lastní přínos studentky</w:t>
            </w:r>
            <w:r w:rsidR="00FD1F09">
              <w:rPr>
                <w:rFonts w:cstheme="minorHAnsi"/>
              </w:rPr>
              <w:t xml:space="preserve"> k tématu je minimální.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8CBE74" w:rsidR="000E094A" w:rsidRDefault="00B10D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AE59D64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4B048CE1" w:rsidR="00500B9F" w:rsidRPr="003B5E16" w:rsidRDefault="00500B9F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500B9F">
              <w:rPr>
                <w:rFonts w:cstheme="minorHAnsi"/>
                <w:lang w:val="en-CZ"/>
              </w:rPr>
              <w:t>Struktura práce je členěna do nadměrného počtu kapitol a podkapitol, což nepřispívá k její přehlednosti ani k logické návaznosti textu – naopak působí roztříštěně a místy zbytečně zatěžuje celkový dojem z práce. V mnoha případech by bylo vhodnější využít pouze členění do odstavců. Práci rovněž chybí konzistentní a systematický přístup k citování</w:t>
            </w:r>
            <w:r>
              <w:rPr>
                <w:rFonts w:cstheme="minorHAnsi"/>
                <w:lang w:val="en-CZ"/>
              </w:rPr>
              <w:t>.</w:t>
            </w:r>
            <w:r w:rsidRPr="00500B9F">
              <w:rPr>
                <w:rFonts w:cstheme="minorHAnsi"/>
                <w:lang w:val="en-CZ"/>
              </w:rPr>
              <w:t xml:space="preserve"> Pro zvýšení odborné úrovně by bylo žádoucí věnovat větší pozornost přesnému a důslednému způsobu citace, stejně jako hlubší integraci použitých zdrojů do vlastního textu. Po jazykové stránce však práce dosahuje odpovídající úrovně.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23A97F4" w:rsidR="009C7318" w:rsidRDefault="001710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02977F" w14:textId="77777777" w:rsidR="00500B9F" w:rsidRDefault="00500B9F" w:rsidP="00500B9F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bookmarkStart w:id="1" w:name="_Hlk98164743"/>
          </w:p>
          <w:p w14:paraId="765C34F9" w14:textId="3610B528" w:rsidR="00500B9F" w:rsidRDefault="00500B9F" w:rsidP="00500B9F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500B9F">
              <w:rPr>
                <w:rFonts w:cstheme="minorHAnsi"/>
                <w:lang w:val="en-CZ"/>
              </w:rPr>
              <w:t xml:space="preserve">Práci je možné doporučit k obhajobě, a to i přes skutečnost, že stanovený cíl uvedený v zadání nebyl zcela naplněn. </w:t>
            </w:r>
          </w:p>
          <w:p w14:paraId="4FC68188" w14:textId="3DF9DFEF" w:rsidR="00F92C79" w:rsidRPr="00500B9F" w:rsidRDefault="00500B9F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500B9F">
              <w:rPr>
                <w:rFonts w:cstheme="minorHAnsi"/>
                <w:lang w:val="en-CZ"/>
              </w:rPr>
              <w:t>Studentka se tématu věnovala se zjevnou snahou o odborný přístup, teoretická část je zpracována přehledně a opírá se o relevantní zdroje. Přestože cíle nebyly splněny v plné šíři, celkové zpracování tématu odpovídá požadavkům na bakalářskou práci a lze ji proto doporučit k obhajobě.</w:t>
            </w:r>
            <w:r w:rsidR="00171086">
              <w:rPr>
                <w:rFonts w:cstheme="minorHAnsi"/>
              </w:rPr>
              <w:t xml:space="preserve"> 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983FB59" w:rsidR="009C7318" w:rsidRPr="00543FB0" w:rsidRDefault="00543FB0" w:rsidP="00543FB0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str. 20 Vaší práce uvádíte, i když nepřesně, že příjmem zaměstnance je i příjem obdržený v nepeněžní podobě, že p</w:t>
      </w:r>
      <w:r w:rsidRPr="00543FB0">
        <w:rPr>
          <w:rFonts w:cstheme="minorHAnsi"/>
        </w:rPr>
        <w:t>říjmem se rozumí rovněž částka, o kterou je úhrada zaměstnance zaměstnavateli za poskytnuté plnění, kromě jednotky, která nezahrnuje nebytový prostor jiný než garáž, sklep nebo komoru, bytu nebo rodinného domu, v němž měl zaměstnanec bydliště po dobu 2 let bezprostředně před jeho koupí, nižší, než je cena</w:t>
      </w:r>
      <w:r w:rsidR="000905BB">
        <w:rPr>
          <w:rFonts w:cstheme="minorHAnsi"/>
        </w:rPr>
        <w:t xml:space="preserve"> určená podle zákona. Platí tato podmínka v zákoně i dnes? </w:t>
      </w:r>
    </w:p>
    <w:p w14:paraId="55DA52BC" w14:textId="7CEEBA9D" w:rsidR="005C4ACA" w:rsidRDefault="00A846E2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str. 64 uvádíte, že uplatnění základní slevy se vztahuje na každého poplatníka, který podepsal Prohlášení k dani. Máme tuto větu chápat tak, že poplatník, který Prohlášení nepodepíše, nemá možnost uplatnit tuto slevu? </w:t>
      </w:r>
    </w:p>
    <w:p w14:paraId="5C89816B" w14:textId="77777777" w:rsidR="0024258E" w:rsidRPr="00FD1F09" w:rsidRDefault="0024258E" w:rsidP="00500B9F">
      <w:pPr>
        <w:pStyle w:val="ListParagraph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6AC1E62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21F8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D1F0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3DF3A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D1F09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C0CA2" w14:textId="77777777" w:rsidR="00206306" w:rsidRDefault="00206306" w:rsidP="00A40E93">
      <w:pPr>
        <w:spacing w:after="0" w:line="240" w:lineRule="auto"/>
      </w:pPr>
      <w:r>
        <w:separator/>
      </w:r>
    </w:p>
  </w:endnote>
  <w:endnote w:type="continuationSeparator" w:id="0">
    <w:p w14:paraId="79B83970" w14:textId="77777777" w:rsidR="00206306" w:rsidRDefault="0020630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A9943" w14:textId="77777777" w:rsidR="00206306" w:rsidRDefault="00206306" w:rsidP="00A40E93">
      <w:pPr>
        <w:spacing w:after="0" w:line="240" w:lineRule="auto"/>
      </w:pPr>
      <w:r>
        <w:separator/>
      </w:r>
    </w:p>
  </w:footnote>
  <w:footnote w:type="continuationSeparator" w:id="0">
    <w:p w14:paraId="224F269E" w14:textId="77777777" w:rsidR="00206306" w:rsidRDefault="0020630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46103">
    <w:abstractNumId w:val="0"/>
  </w:num>
  <w:num w:numId="2" w16cid:durableId="1201934572">
    <w:abstractNumId w:val="3"/>
  </w:num>
  <w:num w:numId="3" w16cid:durableId="1772316406">
    <w:abstractNumId w:val="2"/>
  </w:num>
  <w:num w:numId="4" w16cid:durableId="595791426">
    <w:abstractNumId w:val="1"/>
  </w:num>
  <w:num w:numId="5" w16cid:durableId="662969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05BB"/>
    <w:rsid w:val="000E094A"/>
    <w:rsid w:val="00112356"/>
    <w:rsid w:val="001175E2"/>
    <w:rsid w:val="00171086"/>
    <w:rsid w:val="00206306"/>
    <w:rsid w:val="0024258E"/>
    <w:rsid w:val="0029651C"/>
    <w:rsid w:val="002A328D"/>
    <w:rsid w:val="002C3A68"/>
    <w:rsid w:val="003B5E16"/>
    <w:rsid w:val="004D378C"/>
    <w:rsid w:val="004F0289"/>
    <w:rsid w:val="00500B9F"/>
    <w:rsid w:val="00543FB0"/>
    <w:rsid w:val="00556C7B"/>
    <w:rsid w:val="005A3B4A"/>
    <w:rsid w:val="005C4ACA"/>
    <w:rsid w:val="0067082B"/>
    <w:rsid w:val="00694399"/>
    <w:rsid w:val="0073639B"/>
    <w:rsid w:val="007553A6"/>
    <w:rsid w:val="00783C62"/>
    <w:rsid w:val="007E4630"/>
    <w:rsid w:val="007F1BC8"/>
    <w:rsid w:val="0085398A"/>
    <w:rsid w:val="008B781B"/>
    <w:rsid w:val="008E6559"/>
    <w:rsid w:val="008F3DE6"/>
    <w:rsid w:val="00921F8D"/>
    <w:rsid w:val="00974EA2"/>
    <w:rsid w:val="00987B93"/>
    <w:rsid w:val="009C322A"/>
    <w:rsid w:val="009C7318"/>
    <w:rsid w:val="009D07D1"/>
    <w:rsid w:val="00A40E93"/>
    <w:rsid w:val="00A7527E"/>
    <w:rsid w:val="00A846E2"/>
    <w:rsid w:val="00B10D63"/>
    <w:rsid w:val="00B14451"/>
    <w:rsid w:val="00BA16DD"/>
    <w:rsid w:val="00C27492"/>
    <w:rsid w:val="00C44697"/>
    <w:rsid w:val="00CA34A9"/>
    <w:rsid w:val="00CD12C3"/>
    <w:rsid w:val="00CE55BD"/>
    <w:rsid w:val="00D27AF0"/>
    <w:rsid w:val="00D33480"/>
    <w:rsid w:val="00D737DC"/>
    <w:rsid w:val="00DB5A1A"/>
    <w:rsid w:val="00DC7D52"/>
    <w:rsid w:val="00E22423"/>
    <w:rsid w:val="00E7633F"/>
    <w:rsid w:val="00EE2B36"/>
    <w:rsid w:val="00EF1720"/>
    <w:rsid w:val="00EF3754"/>
    <w:rsid w:val="00F6048B"/>
    <w:rsid w:val="00F92C79"/>
    <w:rsid w:val="00FC2852"/>
    <w:rsid w:val="00FD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B9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customStyle="1" w:styleId="apple-converted-space">
    <w:name w:val="apple-converted-space"/>
    <w:basedOn w:val="DefaultParagraphFont"/>
    <w:rsid w:val="008F3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F0289"/>
    <w:rsid w:val="00510546"/>
    <w:rsid w:val="005E083B"/>
    <w:rsid w:val="00601A79"/>
    <w:rsid w:val="00817A86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Blanka Jarolímová</cp:lastModifiedBy>
  <cp:revision>6</cp:revision>
  <cp:lastPrinted>2022-03-14T11:55:00Z</cp:lastPrinted>
  <dcterms:created xsi:type="dcterms:W3CDTF">2025-05-26T20:21:00Z</dcterms:created>
  <dcterms:modified xsi:type="dcterms:W3CDTF">2025-05-28T00:54:00Z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