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3DDB5E86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25B21">
        <w:rPr>
          <w:rFonts w:asciiTheme="minorHAnsi" w:hAnsiTheme="minorHAnsi" w:cstheme="minorHAnsi"/>
          <w:sz w:val="22"/>
          <w:szCs w:val="22"/>
        </w:rPr>
        <w:t xml:space="preserve">Bc. </w:t>
      </w:r>
      <w:r w:rsidR="00D64323">
        <w:rPr>
          <w:rFonts w:asciiTheme="minorHAnsi" w:hAnsiTheme="minorHAnsi" w:cstheme="minorHAnsi"/>
          <w:sz w:val="22"/>
          <w:szCs w:val="22"/>
        </w:rPr>
        <w:t>Hana Švarcová</w:t>
      </w:r>
    </w:p>
    <w:p w14:paraId="00D6BB86" w14:textId="415EE3DD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D25B21">
        <w:rPr>
          <w:rFonts w:asciiTheme="minorHAnsi" w:hAnsiTheme="minorHAnsi" w:cstheme="minorHAnsi"/>
          <w:sz w:val="22"/>
          <w:szCs w:val="22"/>
        </w:rPr>
        <w:t>Doc. Ing. Alena Klapalová, Ph.D.</w:t>
      </w:r>
    </w:p>
    <w:p w14:paraId="09E4DE65" w14:textId="42C3F2B2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D25B21" w:rsidRPr="00D25B21">
        <w:rPr>
          <w:rFonts w:cstheme="minorHAnsi"/>
          <w:b/>
          <w:bCs/>
        </w:rPr>
        <w:t>Influencer marketing  – hodnocení etického a společensky odpovědného obsahu</w:t>
      </w:r>
    </w:p>
    <w:p w14:paraId="35028D0F" w14:textId="026E38D0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D25B2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A13370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8995A49" w:rsidR="000E094A" w:rsidRDefault="00D25B2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6E719595" w:rsidR="000E094A" w:rsidRPr="000E094A" w:rsidRDefault="00B800B5" w:rsidP="00B800B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="00D25B21">
              <w:rPr>
                <w:rFonts w:cstheme="minorHAnsi"/>
              </w:rPr>
              <w:t xml:space="preserve">íle </w:t>
            </w:r>
            <w:r>
              <w:rPr>
                <w:rFonts w:cstheme="minorHAnsi"/>
              </w:rPr>
              <w:t xml:space="preserve">práce byly formulovány </w:t>
            </w:r>
            <w:r w:rsidR="00D25B21">
              <w:rPr>
                <w:rFonts w:cstheme="minorHAnsi"/>
              </w:rPr>
              <w:t>jasně</w:t>
            </w:r>
            <w:r>
              <w:rPr>
                <w:rFonts w:cstheme="minorHAnsi"/>
              </w:rPr>
              <w:t xml:space="preserve"> a srozumitelně, vycházejí z potřeby dále zkoumat předmětnou problematiku. Vzhledem k této potřebě byla i metoda a technika sběru dat zvolena správně.</w:t>
            </w:r>
            <w:r w:rsidR="00D25B21">
              <w:rPr>
                <w:rFonts w:cstheme="minorHAnsi"/>
              </w:rPr>
              <w:t xml:space="preserve"> 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CD61614" w:rsidR="000E094A" w:rsidRDefault="00D25B2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24E4F718" w:rsidR="000E094A" w:rsidRPr="000E094A" w:rsidRDefault="00D25B2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</w:t>
            </w:r>
            <w:r w:rsidR="00B800B5">
              <w:rPr>
                <w:rFonts w:cstheme="minorHAnsi"/>
              </w:rPr>
              <w:t xml:space="preserve">- literární rešerše </w:t>
            </w:r>
            <w:r>
              <w:rPr>
                <w:rFonts w:cstheme="minorHAnsi"/>
              </w:rPr>
              <w:t xml:space="preserve">je </w:t>
            </w:r>
            <w:r w:rsidR="00B800B5">
              <w:rPr>
                <w:rFonts w:cstheme="minorHAnsi"/>
              </w:rPr>
              <w:t xml:space="preserve">velmi kvalitně </w:t>
            </w:r>
            <w:r>
              <w:rPr>
                <w:rFonts w:cstheme="minorHAnsi"/>
              </w:rPr>
              <w:t xml:space="preserve">zpracována. </w:t>
            </w:r>
            <w:r w:rsidR="00B800B5">
              <w:rPr>
                <w:rFonts w:cstheme="minorHAnsi"/>
              </w:rPr>
              <w:t xml:space="preserve">Je poměrně rozsáhlá, z textu je zřejmé, že problematika autorku zajímá a ví, že jde o problematiku poměrně komplexní. </w:t>
            </w:r>
            <w:r w:rsidR="006415A1">
              <w:rPr>
                <w:rFonts w:cstheme="minorHAnsi"/>
              </w:rPr>
              <w:t xml:space="preserve">Vzhledem k tématu je většina zdrojů, které využila, zahraničních – </w:t>
            </w:r>
            <w:r w:rsidR="00B800B5">
              <w:rPr>
                <w:rFonts w:cstheme="minorHAnsi"/>
              </w:rPr>
              <w:t>jde o</w:t>
            </w:r>
            <w:r w:rsidR="006415A1">
              <w:rPr>
                <w:rFonts w:cstheme="minorHAnsi"/>
              </w:rPr>
              <w:t xml:space="preserve"> kvalitní akademick</w:t>
            </w:r>
            <w:r w:rsidR="00B800B5">
              <w:rPr>
                <w:rFonts w:cstheme="minorHAnsi"/>
              </w:rPr>
              <w:t>é</w:t>
            </w:r>
            <w:r w:rsidR="006415A1">
              <w:rPr>
                <w:rFonts w:cstheme="minorHAnsi"/>
              </w:rPr>
              <w:t xml:space="preserve"> články</w:t>
            </w:r>
            <w:r w:rsidR="00B800B5">
              <w:rPr>
                <w:rFonts w:cstheme="minorHAnsi"/>
              </w:rPr>
              <w:t>, jenom v některých částech doplněné o kvalitní české zdroje</w:t>
            </w:r>
            <w:r w:rsidR="006415A1">
              <w:rPr>
                <w:rFonts w:cstheme="minorHAnsi"/>
              </w:rPr>
              <w:t xml:space="preserve">. </w:t>
            </w:r>
            <w:r w:rsidR="00B800B5">
              <w:rPr>
                <w:rFonts w:cstheme="minorHAnsi"/>
              </w:rPr>
              <w:t xml:space="preserve">Se zdroji autorka velmi dobře pracuje ve smyslu schopnosti převzít do rešerše to, co potřebuje. Počet zdrojů je velmi vysoký (musím doplnit, že naprostou většinu autorka našla sama) </w:t>
            </w:r>
            <w:r w:rsidR="00FB3B46">
              <w:rPr>
                <w:rFonts w:cstheme="minorHAnsi"/>
              </w:rPr>
              <w:t>+</w:t>
            </w:r>
            <w:r w:rsidR="00B800B5">
              <w:rPr>
                <w:rFonts w:cstheme="minorHAnsi"/>
              </w:rPr>
              <w:t>a všechny jsou citovány dle normy.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7F3463F" w:rsidR="000E094A" w:rsidRDefault="00D25B2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3048FACF" w:rsidR="000E094A" w:rsidRPr="000E094A" w:rsidRDefault="00FB3B46" w:rsidP="00FB3B4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Metodice je věnováno 10 stran textu práce, textu detailního a relevantního pro validitu a reliabilitu vlastního výzkumu. Autorka se soustředila na relativně úzce vymezenou skupinu respondentů, což bylo v souladu s cíli práce. Počet provedených rozhovorů je na kvalitativní výzkum vysoký, za což je potřeba autorku také pochválit. K analýze rozhovorů autorka přistoupila tak, jak k celé práci – s velkou pečlivostí. Tematická analýza je nesnadná, protože vyžaduje ponoření se do získaného textu, který provazuje s existujícími poznatky. Přestože diplomantka neměla žádné předchozí zkušenosti, to, jak rozhovory zpracovala, může sloužit jako vynikající příklad. Nová zjištění tak obohacují stávající poznatky.</w:t>
            </w:r>
          </w:p>
        </w:tc>
      </w:tr>
    </w:tbl>
    <w:p w14:paraId="530A7CCA" w14:textId="414E3761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3079398" w:rsidR="000E094A" w:rsidRDefault="00D25B2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5C1C2F05" w:rsidR="000E094A" w:rsidRPr="000E094A" w:rsidRDefault="0042505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Práce má výzkumný charakter. </w:t>
            </w:r>
            <w:r w:rsidR="00604878">
              <w:rPr>
                <w:rFonts w:cstheme="minorHAnsi"/>
              </w:rPr>
              <w:t xml:space="preserve">V diskusi autorka provazuje a komentuje nově získané poznatky se stávajícími. Vyjadřuje se k limitům svého výzkumu. Doporučení jsou logická a využitelná v praxi.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E391703" w:rsidR="000E094A" w:rsidRDefault="00D25B2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1BBF799F" w:rsidR="000E094A" w:rsidRPr="000E094A" w:rsidRDefault="00604878" w:rsidP="0060487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I v této části hodnocení lze diplomantku ocenit v případě všech hodnotících kritérií, jako je logická provázanost textu, jazyková úroveň, velmi vysoká grafická úprava práce – nadstandardní. Co se týče citování, toto již bylo zmíněno výše. 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56B20FC" w:rsidR="009C7318" w:rsidRDefault="00D25B2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77D36DDE" w:rsidR="00386EEB" w:rsidRPr="000E094A" w:rsidRDefault="009A50AD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je velmi pečlivě zpracována a vzhledem k dílčím hodnocením je celkové hodnocení jasné</w:t>
            </w:r>
            <w:r w:rsidR="00D25B21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>I touto cestou</w:t>
            </w:r>
            <w:r w:rsidR="00D25B21">
              <w:rPr>
                <w:rFonts w:cstheme="minorHAnsi"/>
              </w:rPr>
              <w:t xml:space="preserve"> bych ráda poděkovala diplomantce za její přístup ke zpracování diplomové práce</w:t>
            </w:r>
            <w:r w:rsidR="00425054">
              <w:rPr>
                <w:rFonts w:cstheme="minorHAnsi"/>
              </w:rPr>
              <w:t xml:space="preserve"> i za její velkou samostatnost a trpělivost</w:t>
            </w:r>
            <w:r>
              <w:rPr>
                <w:rFonts w:cstheme="minorHAnsi"/>
              </w:rPr>
              <w:t xml:space="preserve"> – obojí ve značné míře</w:t>
            </w:r>
            <w:r w:rsidR="00425054">
              <w:rPr>
                <w:rFonts w:cstheme="minorHAnsi"/>
              </w:rPr>
              <w:t>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228D0D06" w14:textId="17E709F7" w:rsidR="00604878" w:rsidRDefault="0060487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Co vás nejvíce překvapilo při rozhovorech s respondenty?</w:t>
      </w:r>
    </w:p>
    <w:p w14:paraId="55DA52BC" w14:textId="2589624E" w:rsidR="005C4ACA" w:rsidRDefault="000324D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Kdybyste</w:t>
      </w:r>
      <w:r w:rsidR="004878A3">
        <w:rPr>
          <w:rFonts w:cstheme="minorHAnsi"/>
        </w:rPr>
        <w:t xml:space="preserve"> měla/mohla výzkum udělat znovu, co jinak byste udělala?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AF7D4C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D25B21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D25B2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D01C3B0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showingPlcHdr/>
          <w:comboBox>
            <w:listItem w:displayText="je" w:value="je"/>
            <w:listItem w:displayText="není" w:value="není"/>
          </w:comboBox>
        </w:sdtPr>
        <w:sdtContent>
          <w:r w:rsidR="0085398A" w:rsidRPr="001A5279">
            <w:rPr>
              <w:rStyle w:val="Zstupntext"/>
            </w:rPr>
            <w:t>Zvolte položku.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401FB1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3T00:00:00Z">
            <w:dateFormat w:val="dd.MM.yyyy"/>
            <w:lid w:val="cs-CZ"/>
            <w:storeMappedDataAs w:val="dateTime"/>
            <w:calendar w:val="gregorian"/>
          </w:date>
        </w:sdtPr>
        <w:sdtContent>
          <w:r w:rsidR="00D25B21">
            <w:rPr>
              <w:rFonts w:cstheme="minorHAnsi"/>
            </w:rPr>
            <w:t>23.05.2025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78EB5" w14:textId="77777777" w:rsidR="00714D73" w:rsidRDefault="00714D73" w:rsidP="00A40E93">
      <w:pPr>
        <w:spacing w:after="0" w:line="240" w:lineRule="auto"/>
      </w:pPr>
      <w:r>
        <w:separator/>
      </w:r>
    </w:p>
  </w:endnote>
  <w:endnote w:type="continuationSeparator" w:id="0">
    <w:p w14:paraId="65C5838E" w14:textId="77777777" w:rsidR="00714D73" w:rsidRDefault="00714D7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6E5B4" w14:textId="77777777" w:rsidR="00714D73" w:rsidRDefault="00714D73" w:rsidP="00A40E93">
      <w:pPr>
        <w:spacing w:after="0" w:line="240" w:lineRule="auto"/>
      </w:pPr>
      <w:r>
        <w:separator/>
      </w:r>
    </w:p>
  </w:footnote>
  <w:footnote w:type="continuationSeparator" w:id="0">
    <w:p w14:paraId="48FAC0BE" w14:textId="77777777" w:rsidR="00714D73" w:rsidRDefault="00714D7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8981511">
    <w:abstractNumId w:val="0"/>
  </w:num>
  <w:num w:numId="2" w16cid:durableId="2107069279">
    <w:abstractNumId w:val="3"/>
  </w:num>
  <w:num w:numId="3" w16cid:durableId="210851492">
    <w:abstractNumId w:val="2"/>
  </w:num>
  <w:num w:numId="4" w16cid:durableId="1302616589">
    <w:abstractNumId w:val="1"/>
  </w:num>
  <w:num w:numId="5" w16cid:durableId="19067986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24DB"/>
    <w:rsid w:val="000A3023"/>
    <w:rsid w:val="000C0458"/>
    <w:rsid w:val="000E094A"/>
    <w:rsid w:val="00144F5B"/>
    <w:rsid w:val="00156A46"/>
    <w:rsid w:val="001A20C4"/>
    <w:rsid w:val="001A3F0F"/>
    <w:rsid w:val="0024258E"/>
    <w:rsid w:val="002562D5"/>
    <w:rsid w:val="0029651C"/>
    <w:rsid w:val="00366C75"/>
    <w:rsid w:val="00386EEB"/>
    <w:rsid w:val="003A2041"/>
    <w:rsid w:val="00425054"/>
    <w:rsid w:val="004878A3"/>
    <w:rsid w:val="004A0DAA"/>
    <w:rsid w:val="004D378C"/>
    <w:rsid w:val="005C4ACA"/>
    <w:rsid w:val="00604878"/>
    <w:rsid w:val="006415A1"/>
    <w:rsid w:val="0067082B"/>
    <w:rsid w:val="00694399"/>
    <w:rsid w:val="006C4198"/>
    <w:rsid w:val="00714D73"/>
    <w:rsid w:val="0073639B"/>
    <w:rsid w:val="007553A6"/>
    <w:rsid w:val="0085398A"/>
    <w:rsid w:val="008B781B"/>
    <w:rsid w:val="008E2072"/>
    <w:rsid w:val="008E6C95"/>
    <w:rsid w:val="00974EA2"/>
    <w:rsid w:val="0097798F"/>
    <w:rsid w:val="00987B93"/>
    <w:rsid w:val="009A50AD"/>
    <w:rsid w:val="009C322A"/>
    <w:rsid w:val="009C7318"/>
    <w:rsid w:val="00A13370"/>
    <w:rsid w:val="00A40E93"/>
    <w:rsid w:val="00A7527E"/>
    <w:rsid w:val="00B14451"/>
    <w:rsid w:val="00B800B5"/>
    <w:rsid w:val="00BA16DD"/>
    <w:rsid w:val="00C02883"/>
    <w:rsid w:val="00C73E2D"/>
    <w:rsid w:val="00CA34A9"/>
    <w:rsid w:val="00CC2C50"/>
    <w:rsid w:val="00CC5272"/>
    <w:rsid w:val="00CD12C3"/>
    <w:rsid w:val="00D25B21"/>
    <w:rsid w:val="00D64323"/>
    <w:rsid w:val="00D93C8D"/>
    <w:rsid w:val="00DC7D52"/>
    <w:rsid w:val="00E22423"/>
    <w:rsid w:val="00E60843"/>
    <w:rsid w:val="00EF1720"/>
    <w:rsid w:val="00FB3B46"/>
    <w:rsid w:val="00FC2852"/>
    <w:rsid w:val="00FC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  <w:rsid w:val="00A7389A"/>
    <w:rsid w:val="00C73E2D"/>
    <w:rsid w:val="00EB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678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Alena Klapalová</cp:lastModifiedBy>
  <cp:revision>8</cp:revision>
  <cp:lastPrinted>2022-03-14T11:55:00Z</cp:lastPrinted>
  <dcterms:created xsi:type="dcterms:W3CDTF">2025-05-25T20:48:00Z</dcterms:created>
  <dcterms:modified xsi:type="dcterms:W3CDTF">2025-05-25T22:10:00Z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