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354F749" w:rsidR="0073639B" w:rsidRPr="00EB5A0F" w:rsidRDefault="00A40E93" w:rsidP="00EB5A0F">
      <w:pPr>
        <w:pStyle w:val="Default"/>
        <w:spacing w:after="120"/>
        <w:rPr>
          <w:rFonts w:asciiTheme="minorHAnsi" w:hAnsiTheme="minorHAnsi" w:cstheme="minorHAnsi"/>
          <w:color w:val="C00000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bookmarkStart w:id="0" w:name="_Hlk198838149"/>
      <w:bookmarkStart w:id="1" w:name="_Hlk198838177"/>
      <w:r w:rsidR="00EB5A0F">
        <w:rPr>
          <w:rFonts w:cstheme="minorHAnsi"/>
        </w:rPr>
        <w:tab/>
      </w:r>
      <w:r w:rsidR="00EB5A0F">
        <w:rPr>
          <w:rFonts w:cstheme="minorHAnsi"/>
        </w:rPr>
        <w:tab/>
      </w:r>
      <w:r w:rsidR="00EB5A0F">
        <w:rPr>
          <w:rFonts w:cstheme="minorHAnsi"/>
        </w:rPr>
        <w:tab/>
      </w:r>
      <w:r w:rsidR="00EB5A0F" w:rsidRPr="00EB5A0F">
        <w:rPr>
          <w:rFonts w:asciiTheme="minorHAnsi" w:hAnsiTheme="minorHAnsi" w:cstheme="minorHAnsi"/>
          <w:sz w:val="22"/>
          <w:szCs w:val="22"/>
        </w:rPr>
        <w:t xml:space="preserve">Bc. Tomáš </w:t>
      </w:r>
      <w:r w:rsidR="00EB5A0F" w:rsidRPr="00EB5A0F">
        <w:rPr>
          <w:rFonts w:asciiTheme="minorHAnsi" w:hAnsiTheme="minorHAnsi" w:cstheme="minorHAnsi"/>
          <w:smallCaps/>
          <w:sz w:val="22"/>
          <w:szCs w:val="22"/>
        </w:rPr>
        <w:t>Aschenbrenner</w:t>
      </w:r>
      <w:bookmarkEnd w:id="0"/>
      <w:bookmarkEnd w:id="1"/>
    </w:p>
    <w:p w14:paraId="00D6BB86" w14:textId="5C1DF80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817559">
        <w:rPr>
          <w:rFonts w:asciiTheme="minorHAnsi" w:hAnsiTheme="minorHAnsi" w:cstheme="minorHAnsi"/>
          <w:sz w:val="22"/>
          <w:szCs w:val="22"/>
        </w:rPr>
        <w:tab/>
      </w:r>
      <w:r w:rsidR="00817559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817559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817559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817559">
        <w:rPr>
          <w:rFonts w:asciiTheme="minorHAnsi" w:hAnsiTheme="minorHAnsi" w:cstheme="minorHAnsi"/>
          <w:sz w:val="22"/>
          <w:szCs w:val="22"/>
        </w:rPr>
        <w:t>, Ph.D.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4DE65" w14:textId="6785A675" w:rsidR="0073639B" w:rsidRPr="00EB5A0F" w:rsidRDefault="0073639B" w:rsidP="00EB5A0F">
      <w:pPr>
        <w:jc w:val="both"/>
        <w:rPr>
          <w:rFonts w:cstheme="minorHAnsi"/>
          <w:color w:val="C00000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 w:rsidR="00EB5A0F">
        <w:rPr>
          <w:rFonts w:cstheme="minorHAnsi"/>
        </w:rPr>
        <w:t xml:space="preserve"> </w:t>
      </w:r>
      <w:bookmarkStart w:id="2" w:name="_Hlk198838204"/>
      <w:r w:rsidR="00EB5A0F">
        <w:rPr>
          <w:rFonts w:cstheme="minorHAnsi"/>
        </w:rPr>
        <w:tab/>
      </w:r>
      <w:r w:rsidR="00EB5A0F">
        <w:rPr>
          <w:rFonts w:cstheme="minorHAnsi"/>
        </w:rPr>
        <w:tab/>
      </w:r>
      <w:r w:rsidR="00EB5A0F">
        <w:rPr>
          <w:rFonts w:cstheme="minorHAnsi"/>
        </w:rPr>
        <w:tab/>
      </w:r>
      <w:r w:rsidR="00EB5A0F">
        <w:rPr>
          <w:rFonts w:cstheme="minorHAnsi"/>
        </w:rPr>
        <w:tab/>
      </w:r>
      <w:r w:rsidR="00EB5A0F" w:rsidRPr="00EB5A0F">
        <w:rPr>
          <w:rFonts w:cstheme="minorHAnsi"/>
        </w:rPr>
        <w:t>Projekt zlepšení marketingové komunikace ve vybrané marketingové agentuře</w:t>
      </w:r>
      <w:bookmarkEnd w:id="2"/>
      <w:r>
        <w:rPr>
          <w:rFonts w:cstheme="minorHAnsi"/>
        </w:rPr>
        <w:t xml:space="preserve"> </w:t>
      </w:r>
    </w:p>
    <w:p w14:paraId="35028D0F" w14:textId="693FA957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B909D0">
        <w:rPr>
          <w:rFonts w:asciiTheme="minorHAnsi" w:hAnsiTheme="minorHAnsi" w:cstheme="minorHAnsi"/>
          <w:sz w:val="22"/>
          <w:szCs w:val="22"/>
        </w:rPr>
        <w:tab/>
      </w:r>
      <w:r w:rsidR="00B909D0">
        <w:rPr>
          <w:rFonts w:asciiTheme="minorHAnsi" w:hAnsiTheme="minorHAnsi" w:cstheme="minorHAnsi"/>
          <w:sz w:val="22"/>
          <w:szCs w:val="22"/>
        </w:rPr>
        <w:tab/>
      </w:r>
      <w:r w:rsidR="00B909D0">
        <w:rPr>
          <w:rFonts w:asciiTheme="minorHAnsi" w:hAnsiTheme="minorHAnsi" w:cstheme="minorHAnsi"/>
          <w:sz w:val="22"/>
          <w:szCs w:val="22"/>
        </w:rPr>
        <w:tab/>
      </w:r>
      <w:r w:rsidR="00B909D0">
        <w:rPr>
          <w:rFonts w:asciiTheme="minorHAnsi" w:hAnsiTheme="minorHAnsi" w:cstheme="minorHAnsi"/>
          <w:sz w:val="22"/>
          <w:szCs w:val="22"/>
        </w:rPr>
        <w:tab/>
      </w:r>
      <w:r w:rsidR="00B909D0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1755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037808A4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3" w:name="_Hlk164263314"/>
      <w:r w:rsidRPr="00C27492">
        <w:rPr>
          <w:rFonts w:cstheme="minorHAnsi"/>
          <w:i/>
          <w:sz w:val="20"/>
        </w:rPr>
        <w:t>A – splněno výborně bez výhrad,</w:t>
      </w:r>
      <w:r w:rsidRPr="00817559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</w:t>
      </w:r>
      <w:r w:rsidR="00817559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817559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–</w:t>
      </w:r>
      <w:r w:rsidR="00817559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nesplněno.</w:t>
      </w:r>
      <w:bookmarkEnd w:id="3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FA039E1" w:rsidR="000E094A" w:rsidRDefault="00817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17559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817559">
              <w:rPr>
                <w:rFonts w:cstheme="minorHAnsi"/>
                <w:i/>
                <w:color w:val="00B0F0"/>
                <w:sz w:val="20"/>
              </w:rPr>
              <w:t xml:space="preserve">Komentář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se 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zaměří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na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: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srozumitelnost formulace cílů práce a použitých metod zpracování práce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zhodnocení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cíl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ů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práce v souladu s tématem práce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zvolené metody a postupy 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použité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pro naplnění cílů práce.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7F011D4" w14:textId="77777777" w:rsidR="00EB5A0F" w:rsidRPr="00EB5A0F" w:rsidRDefault="00EB5A0F" w:rsidP="00EB5A0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B5A0F">
              <w:rPr>
                <w:rFonts w:cstheme="minorHAnsi"/>
              </w:rPr>
              <w:t>Cíle DP jsou v souladu s tématem DP a jsou prezentovány nejen srozumitelně, konkrétně a jasně, ale jsou také dosažitelné, reálné a svým způsobem inovativní. DP tak má logickou strukturu vycházející z těchto definovaných cílů. Následně stanovené čtyři výzkumné otázky jsou vhodně formulovány a dobře zacíleny. Výzkumné postupy, metody a techniky vedoucí k naplnění cílů DP jsou zvoleny vhodně a je z nich patrné vzájemné promyšlené propojení.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7F2B455" w:rsidR="000E094A" w:rsidRDefault="00817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17559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817559">
              <w:rPr>
                <w:rFonts w:cstheme="minorHAnsi"/>
                <w:i/>
                <w:color w:val="00B0F0"/>
                <w:sz w:val="20"/>
              </w:rPr>
              <w:t xml:space="preserve">Komentář se zaměří na: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obsah kritick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é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literární rešerš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e;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vh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odn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ost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zvolených domácích a zahraničních zdroj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ů; způsob citování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zdroj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ů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adekvátním způsobem.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DB81714" w14:textId="77777777" w:rsidR="00EB5A0F" w:rsidRPr="00EB5A0F" w:rsidRDefault="00EB5A0F" w:rsidP="00EB5A0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B5A0F">
              <w:rPr>
                <w:rFonts w:cstheme="minorHAnsi"/>
              </w:rPr>
              <w:t>Literární rešerše je zpracována přehledně a svědomitě, čímž prokazuje nejen detailní porozumění a znalost dané zkoumané problematiky, ale stala se také základem pro následující části DP. Jejím obsahem jsou mimo jiné základní odborné termíny či pojmy, které souvisejí s tématem DP a jsou prezentovány správně, věcně a vyváženě. Lze konstatovat, že propojenost a provázanost jednotlivých kapitol a podkapitol je provedena vhodně včetně citování zdrojů. Zpracovaná literární rešerše je nejen stylisticky propracovaná a dobře prezentovaná, ale ve svém závěru také přináší vlastní syntézu teoretických poznatků.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22C121D" w:rsidR="000E094A" w:rsidRDefault="00817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Pr="00817559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817559">
              <w:rPr>
                <w:rFonts w:cstheme="minorHAnsi"/>
                <w:i/>
                <w:color w:val="00B0F0"/>
                <w:sz w:val="20"/>
              </w:rPr>
              <w:t xml:space="preserve">Komentář se zaměří na: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využití poznatků z teorie, 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jejich vhodnost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aplik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ace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 dostatečný popis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postup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u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aplikace metod práce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;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souhrnné zhodnocení současného stavu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 dostatečnou podloženost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závěr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ů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analýz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 náročnost sběru dat a jejich zpracování.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9C76507" w14:textId="77777777" w:rsidR="00EB5A0F" w:rsidRPr="00EB5A0F" w:rsidRDefault="00EB5A0F" w:rsidP="00EB5A0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B5A0F">
              <w:rPr>
                <w:rFonts w:cstheme="minorHAnsi"/>
              </w:rPr>
              <w:t>Analytická část DP je zpracována přehledně a adekvátním způsobem využívá poznatků z části teoretické a plynule na ni navazuje. Jednotlivé používané výzkumné postupy, metody a techniky v této části DP jsou využívány vhodným způsobem a pracují s relevantními informacemi a daty odpovídajícími výzkumnému cíli této části DP. Výstupy analytické části DP jsou nejen přehledně zpracovány a vizuálně podpořeny tabulkami a obrázky, ale také přinášejí nové poznatky k danému tématu. Je zde patrné, že byla využita kvalitní a dostatečně rozsáhlá datová základna nejen interních materiálů a zdrojů vybrané společnosti. Logickou strukturu této části DP lze hodnotit kladně. Výstupem všech realizovaných šetření je souhrnná SWOT-analýza, která se mimo jiné stala východiskem pro zpracování projektové části DP.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4691E7F6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6C4198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A9DDA65" w:rsidR="000E094A" w:rsidRDefault="00817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17559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817559">
              <w:rPr>
                <w:rFonts w:cstheme="minorHAnsi"/>
                <w:i/>
                <w:color w:val="00B0F0"/>
                <w:sz w:val="20"/>
              </w:rPr>
              <w:t xml:space="preserve">Komentář se zaměří na: 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>návaznost řešící části práce na teorii a na výsledky analýz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podložen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ost návrhů </w:t>
            </w:r>
            <w:r w:rsidR="00CC5272" w:rsidRPr="00817559">
              <w:rPr>
                <w:rFonts w:cstheme="minorHAnsi"/>
                <w:i/>
                <w:color w:val="00B0F0"/>
                <w:sz w:val="20"/>
              </w:rPr>
              <w:t>odpovídajícími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argumenty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 splnění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stanoven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ých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cí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lů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>.</w:t>
            </w:r>
            <w:r w:rsidR="00CC5272" w:rsidRPr="00817559">
              <w:rPr>
                <w:rFonts w:cstheme="minorHAnsi"/>
                <w:i/>
                <w:color w:val="00B0F0"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3AD1C5A" w14:textId="14C48A36" w:rsidR="00EB5A0F" w:rsidRPr="00EB5A0F" w:rsidRDefault="00EB5A0F" w:rsidP="00EB5A0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B5A0F">
              <w:rPr>
                <w:rFonts w:cstheme="minorHAnsi"/>
              </w:rPr>
              <w:t xml:space="preserve">Projektová část DP vychází z části teoretické i analytické a je zpracována na kvalitní úrovni včetně časové, nákladové a rizikové analýzy. Projektová část DP také dále plně reflektuje přání, potřeby a omezení, která byla vybranou </w:t>
            </w:r>
            <w:r w:rsidR="004D7182">
              <w:rPr>
                <w:rFonts w:cstheme="minorHAnsi"/>
              </w:rPr>
              <w:t>marketingovou</w:t>
            </w:r>
            <w:r w:rsidRPr="00EB5A0F">
              <w:rPr>
                <w:rFonts w:cstheme="minorHAnsi"/>
              </w:rPr>
              <w:t xml:space="preserve"> </w:t>
            </w:r>
            <w:r w:rsidR="004D7182">
              <w:rPr>
                <w:rFonts w:cstheme="minorHAnsi"/>
              </w:rPr>
              <w:t xml:space="preserve">agenturou </w:t>
            </w:r>
            <w:r w:rsidRPr="00EB5A0F">
              <w:rPr>
                <w:rFonts w:cstheme="minorHAnsi"/>
              </w:rPr>
              <w:t>definována. Jednotlivé uvedené akční plány jsou nejen podloženy konkrétními, jasnými a odpovídajícími argumenty, ale jsou také inovativní, aplikovatelné a mají potenciál pro další rozvoj a praktické využití. Dále je zřejmé, že jsou akční plány prezentovány v souvislostech a staví na aktuálních trendech a poznatcích z praxe, čímž tak nezůstávají pouze v rovině obecnosti, ale nabízejí konkrétní kroky pro svou implementaci. Jednotlivé akční plány jsou dále podpořeny formou vizualizace či ukázkovými materiály a je patrné, že jsou ekonomicky, personálně i technologicky proveditelné. Stanovené cíle byly splněny v plném rozsahu i kvalitě.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5E8974B" w:rsidR="000E094A" w:rsidRDefault="00817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17559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817559">
              <w:rPr>
                <w:rFonts w:cstheme="minorHAnsi"/>
                <w:i/>
                <w:color w:val="00B0F0"/>
                <w:sz w:val="20"/>
              </w:rPr>
              <w:t xml:space="preserve">Komentář se zaměří na: 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>logickou provázanost textu práce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použi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tí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správn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é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terminologie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použití předepsané normy citování zdrojů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 o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dpovídající jazykovou a grafickou úroveň.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4" w:name="_GoBack"/>
            <w:bookmarkEnd w:id="4"/>
          </w:p>
          <w:p w14:paraId="41D189CE" w14:textId="1FF9393C" w:rsidR="00EB5A0F" w:rsidRPr="00EB5A0F" w:rsidRDefault="00EB5A0F" w:rsidP="00EB5A0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B5A0F">
              <w:rPr>
                <w:rFonts w:cstheme="minorHAnsi"/>
              </w:rPr>
              <w:t>Diplomová práce má odpovídající logické členění, strukturu a provázanost textu. Odborná terminologie je vhodně použita včetně využití předepsané a požadované normy citování. Text diplomové práce je srozumitelný, textová část je systematicky členěna do kapitol a podkapitol, formátování je jednotné a esteticky vyvážené, obrázky a tabulky jsou přehledné a správně označené. DP je tak zpracována svědomitě a pečlivě nejen po stránce formální, ale i</w:t>
            </w:r>
            <w:r>
              <w:rPr>
                <w:rFonts w:cstheme="minorHAnsi"/>
              </w:rPr>
              <w:t> </w:t>
            </w:r>
            <w:r w:rsidRPr="00EB5A0F">
              <w:rPr>
                <w:rFonts w:cstheme="minorHAnsi"/>
              </w:rPr>
              <w:t>jazykové a grafické.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2750253" w:rsidR="009C7318" w:rsidRDefault="00817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EB5A0F">
        <w:trPr>
          <w:trHeight w:val="1175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036AF5E4" w:rsidR="00EB5A0F" w:rsidRPr="000E094A" w:rsidRDefault="00EB5A0F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B5A0F">
              <w:rPr>
                <w:rFonts w:cstheme="minorHAnsi"/>
              </w:rPr>
              <w:t xml:space="preserve">Diplomová práce je zaměřena na zajímavé a pro vybranou </w:t>
            </w:r>
            <w:r w:rsidR="004D7182">
              <w:rPr>
                <w:rFonts w:cstheme="minorHAnsi"/>
              </w:rPr>
              <w:t>marketingovou</w:t>
            </w:r>
            <w:r w:rsidRPr="00EB5A0F">
              <w:rPr>
                <w:rFonts w:cstheme="minorHAnsi"/>
              </w:rPr>
              <w:t xml:space="preserve"> </w:t>
            </w:r>
            <w:r w:rsidR="004D7182">
              <w:rPr>
                <w:rFonts w:cstheme="minorHAnsi"/>
              </w:rPr>
              <w:t xml:space="preserve">agenturu </w:t>
            </w:r>
            <w:r w:rsidRPr="00EB5A0F">
              <w:rPr>
                <w:rFonts w:cstheme="minorHAnsi"/>
              </w:rPr>
              <w:t>aktuální téma. Student prokázal schopnost samostatné odborné práce, analytického myšlení, svědomitého přístupu i schopnost formulovat věcné a</w:t>
            </w:r>
            <w:r w:rsidR="004D7182">
              <w:rPr>
                <w:rFonts w:cstheme="minorHAnsi"/>
              </w:rPr>
              <w:t> </w:t>
            </w:r>
            <w:r w:rsidRPr="00EB5A0F">
              <w:rPr>
                <w:rFonts w:cstheme="minorHAnsi"/>
              </w:rPr>
              <w:t>prakticky využitelné závěry. Postoj studenta v rámci zpracovávání celé DP byl aktivní, inovativní a profesionální. Diplomovou práci tak hodnotím jako komplexně a kvalitně zpracovanou a doporučuji ji k obhajobě.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5B6D995D" w14:textId="64A7F243" w:rsidR="00EB5A0F" w:rsidRPr="00EB5A0F" w:rsidRDefault="00EB5A0F" w:rsidP="00EB5A0F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B5A0F">
        <w:rPr>
          <w:rFonts w:cstheme="minorHAnsi"/>
        </w:rPr>
        <w:t>Který z </w:t>
      </w:r>
      <w:r>
        <w:rPr>
          <w:rFonts w:cstheme="minorHAnsi"/>
        </w:rPr>
        <w:t>šesti</w:t>
      </w:r>
      <w:r w:rsidRPr="00EB5A0F">
        <w:rPr>
          <w:rFonts w:cstheme="minorHAnsi"/>
        </w:rPr>
        <w:t xml:space="preserve"> zmíněných akčních plánů pro </w:t>
      </w:r>
      <w:r w:rsidR="004D7182">
        <w:rPr>
          <w:rFonts w:cstheme="minorHAnsi"/>
        </w:rPr>
        <w:t>vybranou</w:t>
      </w:r>
      <w:r w:rsidRPr="00EB5A0F">
        <w:rPr>
          <w:rFonts w:cstheme="minorHAnsi"/>
        </w:rPr>
        <w:t xml:space="preserve"> </w:t>
      </w:r>
      <w:r w:rsidR="004D7182">
        <w:rPr>
          <w:rFonts w:cstheme="minorHAnsi"/>
        </w:rPr>
        <w:t xml:space="preserve">marketingovou agenturu </w:t>
      </w:r>
      <w:r w:rsidRPr="00EB5A0F">
        <w:rPr>
          <w:rFonts w:cstheme="minorHAnsi"/>
        </w:rPr>
        <w:t>považuje student za nejvíce účinný, a z jakého důvodu?</w:t>
      </w:r>
    </w:p>
    <w:p w14:paraId="1991DEDB" w14:textId="41FBF115" w:rsidR="005C4ACA" w:rsidRPr="00EB5A0F" w:rsidRDefault="00EB5A0F" w:rsidP="00EB5A0F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EB5A0F">
        <w:rPr>
          <w:rFonts w:cstheme="minorHAnsi"/>
        </w:rPr>
        <w:t xml:space="preserve">Měl již student možnost projednat svoji DP s představiteli </w:t>
      </w:r>
      <w:r w:rsidR="004D7182">
        <w:rPr>
          <w:rFonts w:cstheme="minorHAnsi"/>
        </w:rPr>
        <w:t>vybrané</w:t>
      </w:r>
      <w:r w:rsidR="004D7182" w:rsidRPr="00EB5A0F">
        <w:rPr>
          <w:rFonts w:cstheme="minorHAnsi"/>
        </w:rPr>
        <w:t xml:space="preserve"> </w:t>
      </w:r>
      <w:r w:rsidR="004D7182">
        <w:rPr>
          <w:rFonts w:cstheme="minorHAnsi"/>
        </w:rPr>
        <w:t>marketingové agentury</w:t>
      </w:r>
      <w:r w:rsidRPr="00EB5A0F">
        <w:rPr>
          <w:rFonts w:cstheme="minorHAnsi"/>
        </w:rPr>
        <w:t>, jaké byly případné reakce?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F657E5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1755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1755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196E841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817559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0ED269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17559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8A5FB0" w14:textId="77777777" w:rsidR="00947489" w:rsidRDefault="00947489" w:rsidP="00A40E93">
      <w:pPr>
        <w:spacing w:after="0" w:line="240" w:lineRule="auto"/>
      </w:pPr>
      <w:r>
        <w:separator/>
      </w:r>
    </w:p>
  </w:endnote>
  <w:endnote w:type="continuationSeparator" w:id="0">
    <w:p w14:paraId="00836B33" w14:textId="77777777" w:rsidR="00947489" w:rsidRDefault="0094748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608A3" w14:textId="77777777" w:rsidR="00947489" w:rsidRDefault="00947489" w:rsidP="00A40E93">
      <w:pPr>
        <w:spacing w:after="0" w:line="240" w:lineRule="auto"/>
      </w:pPr>
      <w:r>
        <w:separator/>
      </w:r>
    </w:p>
  </w:footnote>
  <w:footnote w:type="continuationSeparator" w:id="0">
    <w:p w14:paraId="3E93F55E" w14:textId="77777777" w:rsidR="00947489" w:rsidRDefault="0094748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759A0F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A6BFF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A20C4"/>
    <w:rsid w:val="001A3F0F"/>
    <w:rsid w:val="0024258E"/>
    <w:rsid w:val="0029651C"/>
    <w:rsid w:val="00366C75"/>
    <w:rsid w:val="00386EEB"/>
    <w:rsid w:val="003A2041"/>
    <w:rsid w:val="00431C0E"/>
    <w:rsid w:val="004D378C"/>
    <w:rsid w:val="004D7182"/>
    <w:rsid w:val="005C4ACA"/>
    <w:rsid w:val="0067082B"/>
    <w:rsid w:val="00694399"/>
    <w:rsid w:val="006C4198"/>
    <w:rsid w:val="0073639B"/>
    <w:rsid w:val="007553A6"/>
    <w:rsid w:val="00817559"/>
    <w:rsid w:val="0085398A"/>
    <w:rsid w:val="008B781B"/>
    <w:rsid w:val="008E2072"/>
    <w:rsid w:val="008E6C95"/>
    <w:rsid w:val="00947489"/>
    <w:rsid w:val="00974EA2"/>
    <w:rsid w:val="0097798F"/>
    <w:rsid w:val="00987B93"/>
    <w:rsid w:val="009C322A"/>
    <w:rsid w:val="009C7318"/>
    <w:rsid w:val="00A40E93"/>
    <w:rsid w:val="00A54811"/>
    <w:rsid w:val="00A7527E"/>
    <w:rsid w:val="00AC5F48"/>
    <w:rsid w:val="00B14451"/>
    <w:rsid w:val="00B909D0"/>
    <w:rsid w:val="00BA16DD"/>
    <w:rsid w:val="00C02883"/>
    <w:rsid w:val="00CA34A9"/>
    <w:rsid w:val="00CC2C50"/>
    <w:rsid w:val="00CC5272"/>
    <w:rsid w:val="00CD12C3"/>
    <w:rsid w:val="00DC7D52"/>
    <w:rsid w:val="00E22423"/>
    <w:rsid w:val="00E60843"/>
    <w:rsid w:val="00EB5A0F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  <w:rsid w:val="00B339C2"/>
    <w:rsid w:val="00DC579D"/>
    <w:rsid w:val="00E7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914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2025-05-22T18:28:00Z</dcterms:created>
  <dcterms:modified xsi:type="dcterms:W3CDTF">2025-05-22T18:28:00Z</dcterms:modified>
</cp:coreProperties>
</file>