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C3E0D8E" w14:textId="542B4A97" w:rsidR="00CA34A9" w:rsidRPr="00694399" w:rsidRDefault="00A40E93" w:rsidP="0073639B">
      <w:pPr>
        <w:spacing w:after="0" w:line="240" w:lineRule="auto"/>
        <w:jc w:val="center"/>
        <w:rPr>
          <w:b/>
          <w:bCs/>
          <w:caps/>
          <w:sz w:val="32"/>
          <w:szCs w:val="32"/>
        </w:rPr>
      </w:pPr>
      <w:r w:rsidRPr="00694399">
        <w:rPr>
          <w:b/>
          <w:bCs/>
          <w:caps/>
          <w:sz w:val="32"/>
          <w:szCs w:val="32"/>
        </w:rPr>
        <w:t xml:space="preserve">Posudek </w:t>
      </w:r>
      <w:r w:rsidR="00D6308A">
        <w:rPr>
          <w:b/>
          <w:bCs/>
          <w:caps/>
          <w:sz w:val="32"/>
          <w:szCs w:val="32"/>
        </w:rPr>
        <w:t>oponenta</w:t>
      </w:r>
      <w:r w:rsidRPr="00694399">
        <w:rPr>
          <w:b/>
          <w:bCs/>
          <w:caps/>
          <w:sz w:val="32"/>
          <w:szCs w:val="32"/>
        </w:rPr>
        <w:t xml:space="preserve"> </w:t>
      </w:r>
      <w:r w:rsidR="00144F5B">
        <w:rPr>
          <w:b/>
          <w:bCs/>
          <w:caps/>
          <w:sz w:val="32"/>
          <w:szCs w:val="32"/>
        </w:rPr>
        <w:t>diplomové</w:t>
      </w:r>
      <w:r w:rsidRPr="00694399">
        <w:rPr>
          <w:b/>
          <w:bCs/>
          <w:caps/>
          <w:sz w:val="32"/>
          <w:szCs w:val="32"/>
        </w:rPr>
        <w:t xml:space="preserve"> práce</w:t>
      </w:r>
    </w:p>
    <w:p w14:paraId="139ACEF7" w14:textId="77777777" w:rsidR="00A40E93" w:rsidRDefault="00A40E93" w:rsidP="00A40E93">
      <w:pPr>
        <w:pStyle w:val="Default"/>
      </w:pPr>
    </w:p>
    <w:p w14:paraId="26C3E92D" w14:textId="453C0B08" w:rsidR="0073639B" w:rsidRDefault="00A40E93" w:rsidP="005A750E">
      <w:pPr>
        <w:pStyle w:val="Default"/>
        <w:tabs>
          <w:tab w:val="left" w:pos="2031"/>
        </w:tabs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Jméno studenta: </w:t>
      </w:r>
      <w:r w:rsidR="005A750E">
        <w:rPr>
          <w:rFonts w:asciiTheme="minorHAnsi" w:hAnsiTheme="minorHAnsi" w:cstheme="minorHAnsi"/>
          <w:sz w:val="22"/>
          <w:szCs w:val="22"/>
        </w:rPr>
        <w:t>Bc. Petra Holubcová</w:t>
      </w:r>
      <w:r w:rsidR="005A750E">
        <w:rPr>
          <w:rFonts w:asciiTheme="minorHAnsi" w:hAnsiTheme="minorHAnsi" w:cstheme="minorHAnsi"/>
          <w:sz w:val="22"/>
          <w:szCs w:val="22"/>
        </w:rPr>
        <w:tab/>
      </w:r>
    </w:p>
    <w:p w14:paraId="00D6BB86" w14:textId="0F367142" w:rsidR="0073639B" w:rsidRDefault="00D6308A" w:rsidP="009C7318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Oponent</w:t>
      </w:r>
      <w:r w:rsidR="00A40E93" w:rsidRPr="009C322A">
        <w:rPr>
          <w:rFonts w:asciiTheme="minorHAnsi" w:hAnsiTheme="minorHAnsi" w:cstheme="minorHAnsi"/>
          <w:sz w:val="22"/>
          <w:szCs w:val="22"/>
        </w:rPr>
        <w:t xml:space="preserve"> </w:t>
      </w:r>
      <w:r w:rsidR="007E17F3">
        <w:rPr>
          <w:rFonts w:asciiTheme="minorHAnsi" w:hAnsiTheme="minorHAnsi" w:cstheme="minorHAnsi"/>
          <w:sz w:val="22"/>
          <w:szCs w:val="22"/>
        </w:rPr>
        <w:t>diplomové práce (DP)</w:t>
      </w:r>
      <w:r w:rsidR="007E17F3" w:rsidRPr="009C322A">
        <w:rPr>
          <w:rFonts w:asciiTheme="minorHAnsi" w:hAnsiTheme="minorHAnsi" w:cstheme="minorHAnsi"/>
          <w:sz w:val="22"/>
          <w:szCs w:val="22"/>
        </w:rPr>
        <w:t>:</w:t>
      </w:r>
      <w:r w:rsidR="007E17F3">
        <w:rPr>
          <w:rFonts w:asciiTheme="minorHAnsi" w:hAnsiTheme="minorHAnsi" w:cstheme="minorHAnsi"/>
          <w:sz w:val="22"/>
          <w:szCs w:val="22"/>
        </w:rPr>
        <w:t xml:space="preserve"> </w:t>
      </w:r>
      <w:r w:rsidR="005A750E">
        <w:rPr>
          <w:rFonts w:asciiTheme="minorHAnsi" w:hAnsiTheme="minorHAnsi" w:cstheme="minorHAnsi"/>
          <w:sz w:val="22"/>
          <w:szCs w:val="22"/>
        </w:rPr>
        <w:t>Ing. Monika Horáková, Ph.D.</w:t>
      </w:r>
    </w:p>
    <w:p w14:paraId="09E4DE65" w14:textId="4D931EF2" w:rsidR="0073639B" w:rsidRDefault="0073639B" w:rsidP="0073639B">
      <w:pPr>
        <w:spacing w:after="120" w:line="240" w:lineRule="auto"/>
        <w:rPr>
          <w:rFonts w:cstheme="minorHAnsi"/>
        </w:rPr>
      </w:pPr>
      <w:r w:rsidRPr="00A40E93">
        <w:rPr>
          <w:rFonts w:cstheme="minorHAnsi"/>
        </w:rPr>
        <w:t xml:space="preserve">Téma </w:t>
      </w:r>
      <w:r w:rsidR="00144F5B">
        <w:rPr>
          <w:rFonts w:cstheme="minorHAnsi"/>
        </w:rPr>
        <w:t>D</w:t>
      </w:r>
      <w:r w:rsidRPr="00A40E93">
        <w:rPr>
          <w:rFonts w:cstheme="minorHAnsi"/>
        </w:rPr>
        <w:t>P:</w:t>
      </w:r>
      <w:r>
        <w:rPr>
          <w:rFonts w:cstheme="minorHAnsi"/>
        </w:rPr>
        <w:t xml:space="preserve"> </w:t>
      </w:r>
      <w:r w:rsidR="005A750E" w:rsidRPr="005A750E">
        <w:rPr>
          <w:rFonts w:cstheme="minorHAnsi"/>
        </w:rPr>
        <w:t>Projekt marketingového mixu vybrané společnosti se zaměřením na marketingovou komunikaci</w:t>
      </w:r>
    </w:p>
    <w:p w14:paraId="35028D0F" w14:textId="3D212C50" w:rsidR="00A40E93" w:rsidRDefault="00A40E93" w:rsidP="009C7318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proofErr w:type="spellStart"/>
      <w:r w:rsidRPr="009C322A">
        <w:rPr>
          <w:rFonts w:asciiTheme="minorHAnsi" w:hAnsiTheme="minorHAnsi" w:cstheme="minorHAnsi"/>
          <w:sz w:val="22"/>
          <w:szCs w:val="22"/>
        </w:rPr>
        <w:t>Ak</w:t>
      </w:r>
      <w:proofErr w:type="spellEnd"/>
      <w:r w:rsidRPr="009C322A">
        <w:rPr>
          <w:rFonts w:asciiTheme="minorHAnsi" w:hAnsiTheme="minorHAnsi" w:cstheme="minorHAnsi"/>
          <w:sz w:val="22"/>
          <w:szCs w:val="22"/>
        </w:rPr>
        <w:t>. rok:</w:t>
      </w:r>
      <w:r w:rsidR="0085398A" w:rsidRPr="009C322A">
        <w:rPr>
          <w:rFonts w:asciiTheme="minorHAnsi" w:hAnsiTheme="minorHAnsi" w:cstheme="minorHAnsi"/>
          <w:sz w:val="22"/>
          <w:szCs w:val="22"/>
        </w:rPr>
        <w:t xml:space="preserve"> </w:t>
      </w:r>
      <w:sdt>
        <w:sdtPr>
          <w:rPr>
            <w:rFonts w:asciiTheme="minorHAnsi" w:hAnsiTheme="minorHAnsi" w:cstheme="minorHAnsi"/>
            <w:sz w:val="22"/>
            <w:szCs w:val="22"/>
          </w:rPr>
          <w:alias w:val="ak. rok"/>
          <w:tag w:val="ak. rok"/>
          <w:id w:val="-1562085540"/>
          <w:lock w:val="sdtLocked"/>
          <w:placeholder>
            <w:docPart w:val="DefaultPlaceholder_-1854013438"/>
          </w:placeholder>
          <w:comboBox>
            <w:listItem w:value="Zvolte položku."/>
            <w:listItem w:displayText="2021/2022" w:value="2021/2022"/>
            <w:listItem w:displayText="2022/2023" w:value="2022/2023"/>
            <w:listItem w:displayText="2023/2024" w:value="2023/2024"/>
            <w:listItem w:displayText="2024/2025" w:value="2024/2025"/>
            <w:listItem w:displayText="2025/2026" w:value="2025/2026"/>
            <w:listItem w:displayText="2026/2027" w:value="2026/2027"/>
          </w:comboBox>
        </w:sdtPr>
        <w:sdtEndPr/>
        <w:sdtContent>
          <w:r w:rsidR="005A750E">
            <w:rPr>
              <w:rFonts w:asciiTheme="minorHAnsi" w:hAnsiTheme="minorHAnsi" w:cstheme="minorHAnsi"/>
              <w:sz w:val="22"/>
              <w:szCs w:val="22"/>
            </w:rPr>
            <w:t>2024/2025</w:t>
          </w:r>
        </w:sdtContent>
      </w:sdt>
    </w:p>
    <w:p w14:paraId="4F696F62" w14:textId="77777777" w:rsidR="007E17F3" w:rsidRPr="009C322A" w:rsidRDefault="007E17F3" w:rsidP="007E17F3">
      <w:pPr>
        <w:pStyle w:val="Default"/>
        <w:rPr>
          <w:rFonts w:asciiTheme="minorHAnsi" w:hAnsiTheme="minorHAnsi" w:cstheme="minorHAnsi"/>
          <w:sz w:val="22"/>
          <w:szCs w:val="22"/>
        </w:rPr>
      </w:pPr>
    </w:p>
    <w:p w14:paraId="074627F1" w14:textId="77777777" w:rsidR="00881BA1" w:rsidRPr="006C4198" w:rsidRDefault="00881BA1" w:rsidP="00881BA1">
      <w:pPr>
        <w:spacing w:after="0" w:line="240" w:lineRule="auto"/>
        <w:jc w:val="both"/>
        <w:rPr>
          <w:rFonts w:cstheme="minorHAnsi"/>
          <w:b/>
          <w:sz w:val="20"/>
        </w:rPr>
      </w:pPr>
      <w:r w:rsidRPr="006C4198">
        <w:rPr>
          <w:rFonts w:cstheme="minorHAnsi"/>
          <w:b/>
          <w:sz w:val="20"/>
        </w:rPr>
        <w:t>Poznámky k vyplňování posudku:</w:t>
      </w:r>
    </w:p>
    <w:p w14:paraId="2976EF24" w14:textId="77777777" w:rsidR="00881BA1" w:rsidRPr="00C27492" w:rsidRDefault="00881BA1" w:rsidP="00881BA1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 w:rsidRPr="00C27492">
        <w:rPr>
          <w:rFonts w:cstheme="minorHAnsi"/>
          <w:i/>
          <w:sz w:val="20"/>
        </w:rPr>
        <w:t xml:space="preserve">U hodnocení jednotlivých kritérií použijte následující stupnici: </w:t>
      </w:r>
      <w:bookmarkStart w:id="0" w:name="_Hlk164263314"/>
      <w:r w:rsidRPr="00C27492">
        <w:rPr>
          <w:rFonts w:cstheme="minorHAnsi"/>
          <w:i/>
          <w:sz w:val="20"/>
        </w:rPr>
        <w:t>A – splněno výborně bez výhrad,</w:t>
      </w:r>
      <w:r w:rsidRPr="005A750E">
        <w:rPr>
          <w:rFonts w:cstheme="minorHAnsi"/>
          <w:i/>
          <w:sz w:val="20"/>
        </w:rPr>
        <w:t xml:space="preserve"> </w:t>
      </w:r>
      <w:r w:rsidRPr="00C27492">
        <w:rPr>
          <w:rFonts w:cstheme="minorHAnsi"/>
          <w:i/>
          <w:sz w:val="20"/>
        </w:rPr>
        <w:t>B – splněno velmi dobře s drobnými připomínkami, C – splněno průměrně, D – splněno s nedostatky, E – splněno, ale s výraznými nedostatky, F – nesplněno.</w:t>
      </w:r>
      <w:bookmarkEnd w:id="0"/>
    </w:p>
    <w:p w14:paraId="52C10075" w14:textId="55C38B49" w:rsidR="00881BA1" w:rsidRDefault="00881BA1" w:rsidP="00881BA1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 xml:space="preserve">Pokud je jakékoliv kritérium ohodnoceno stupněm F, práce musí být celkově hodnocena jako nevyhovující, která nesplňuje kritéria pro obhajobu </w:t>
      </w:r>
      <w:r w:rsidR="00600AD5">
        <w:rPr>
          <w:rFonts w:cstheme="minorHAnsi"/>
          <w:i/>
          <w:sz w:val="20"/>
        </w:rPr>
        <w:t>DP</w:t>
      </w:r>
      <w:r>
        <w:rPr>
          <w:rFonts w:cstheme="minorHAnsi"/>
          <w:i/>
          <w:sz w:val="20"/>
        </w:rPr>
        <w:t xml:space="preserve"> a nelze takovou práci doporučit k obhajobě.</w:t>
      </w:r>
    </w:p>
    <w:p w14:paraId="513B742D" w14:textId="64F333CE" w:rsidR="00881BA1" w:rsidRDefault="00881BA1" w:rsidP="00881BA1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 xml:space="preserve">Oponent </w:t>
      </w:r>
      <w:r w:rsidR="00600AD5">
        <w:rPr>
          <w:rFonts w:cstheme="minorHAnsi"/>
          <w:i/>
          <w:sz w:val="20"/>
        </w:rPr>
        <w:t>DP</w:t>
      </w:r>
      <w:r>
        <w:rPr>
          <w:rFonts w:cstheme="minorHAnsi"/>
          <w:i/>
          <w:sz w:val="20"/>
        </w:rPr>
        <w:t xml:space="preserve"> se musí slovně vyjádřit ke každému hodnotícímu kritériu!</w:t>
      </w:r>
    </w:p>
    <w:p w14:paraId="5E246CB9" w14:textId="77777777" w:rsidR="007E17F3" w:rsidRDefault="007E17F3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</w:p>
    <w:p w14:paraId="2EA51542" w14:textId="1AD45097" w:rsidR="00A40E93" w:rsidRDefault="00A40E93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  <w:r>
        <w:rPr>
          <w:rFonts w:cstheme="minorHAnsi"/>
          <w:b/>
        </w:rPr>
        <w:t>Hodnotící kritéria:</w:t>
      </w:r>
      <w:r w:rsidRPr="00A40E93">
        <w:rPr>
          <w:rFonts w:cstheme="minorHAnsi"/>
          <w:b/>
        </w:rPr>
        <w:t xml:space="preserve"> </w:t>
      </w:r>
      <w:r>
        <w:rPr>
          <w:rFonts w:cstheme="minorHAnsi"/>
          <w:b/>
        </w:rPr>
        <w:tab/>
        <w:t>Hodnocení</w:t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21107E0A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E501D4D" w14:textId="0C3CFFB5" w:rsidR="000E094A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Cíle a metody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443071567"/>
            <w:lock w:val="sdtLocked"/>
            <w:placeholder>
              <w:docPart w:val="8E37C6EC87F646D58DCFFA9B9657C0C2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0280C4F4" w14:textId="0540F012" w:rsidR="000E094A" w:rsidRDefault="00BE4863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14:paraId="21BAF8BE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A103C80" w14:textId="50BD539B" w:rsidR="000E094A" w:rsidRPr="000E094A" w:rsidRDefault="00BE4863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Cíle DP jsou srozumitelné, zvolené analytické metody (PESTLE, BCG, SWOT, </w:t>
            </w:r>
            <w:proofErr w:type="spellStart"/>
            <w:r>
              <w:rPr>
                <w:rFonts w:cstheme="minorHAnsi"/>
              </w:rPr>
              <w:t>benchmarking</w:t>
            </w:r>
            <w:proofErr w:type="spellEnd"/>
            <w:r>
              <w:rPr>
                <w:rFonts w:cstheme="minorHAnsi"/>
              </w:rPr>
              <w:t xml:space="preserve">) jsou vhodně strukturovány s přímým propojením na zadaný cíl. Stanovené hypotézy se vztahují k cíli s vhodnými metodami pro testování hypotéz.  </w:t>
            </w:r>
          </w:p>
          <w:p w14:paraId="7ED3E311" w14:textId="77777777" w:rsidR="000E094A" w:rsidRPr="000E094A" w:rsidRDefault="000E094A" w:rsidP="000616E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085D0199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CE5445A" w14:textId="44CD60B6" w:rsidR="000E094A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Teoretická část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873226993"/>
            <w:lock w:val="sdtLocked"/>
            <w:placeholder>
              <w:docPart w:val="DFD0AC70DC9648E5B01493AD9D9BA66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27BF46F" w14:textId="7B644283" w:rsidR="000E094A" w:rsidRDefault="00FE31ED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C</w:t>
                </w:r>
              </w:p>
            </w:tc>
          </w:sdtContent>
        </w:sdt>
      </w:tr>
      <w:tr w:rsidR="000E094A" w14:paraId="7CB1743A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B7DD7DC" w14:textId="77777777" w:rsidR="001A5B24" w:rsidRDefault="004D6D10" w:rsidP="00D46EEE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Teoretická část vychází z dostatečné množství domácí i zahraniční literatury. </w:t>
            </w:r>
            <w:r w:rsidR="00652051">
              <w:rPr>
                <w:rFonts w:cstheme="minorHAnsi"/>
              </w:rPr>
              <w:t xml:space="preserve">Vybrané teoretické rámce </w:t>
            </w:r>
            <w:r w:rsidR="00D46EEE">
              <w:rPr>
                <w:rFonts w:cstheme="minorHAnsi"/>
              </w:rPr>
              <w:t xml:space="preserve">odpovídají tématu práce i postup a zvolené metody výzkumu. </w:t>
            </w:r>
            <w:r w:rsidR="00FE4D49">
              <w:rPr>
                <w:rFonts w:cstheme="minorHAnsi"/>
              </w:rPr>
              <w:t>Zdroje v</w:t>
            </w:r>
            <w:r>
              <w:rPr>
                <w:rFonts w:cstheme="minorHAnsi"/>
              </w:rPr>
              <w:t xml:space="preserve"> textu </w:t>
            </w:r>
            <w:r w:rsidR="00FE4D49">
              <w:rPr>
                <w:rFonts w:cstheme="minorHAnsi"/>
              </w:rPr>
              <w:t xml:space="preserve">jsou </w:t>
            </w:r>
            <w:r>
              <w:rPr>
                <w:rFonts w:cstheme="minorHAnsi"/>
              </w:rPr>
              <w:t>citován</w:t>
            </w:r>
            <w:r w:rsidR="00FE4D49">
              <w:rPr>
                <w:rFonts w:cstheme="minorHAnsi"/>
              </w:rPr>
              <w:t>y</w:t>
            </w:r>
            <w:r>
              <w:rPr>
                <w:rFonts w:cstheme="minorHAnsi"/>
              </w:rPr>
              <w:t xml:space="preserve"> dle normy</w:t>
            </w:r>
            <w:r w:rsidR="00D46EEE">
              <w:rPr>
                <w:rFonts w:cstheme="minorHAnsi"/>
              </w:rPr>
              <w:t xml:space="preserve"> UTB</w:t>
            </w:r>
            <w:r w:rsidR="00FE4D49">
              <w:rPr>
                <w:rFonts w:cstheme="minorHAnsi"/>
              </w:rPr>
              <w:t xml:space="preserve">. </w:t>
            </w:r>
          </w:p>
          <w:p w14:paraId="458EC9DC" w14:textId="30AF9898" w:rsidR="00D46EEE" w:rsidRPr="000E094A" w:rsidRDefault="00D46EEE" w:rsidP="00D46EEE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Bohužel se v</w:t>
            </w:r>
            <w:r w:rsidR="00FE4D49">
              <w:rPr>
                <w:rFonts w:cstheme="minorHAnsi"/>
              </w:rPr>
              <w:t xml:space="preserve">yskytuje několik nesrovnalostí mezi uvedenou literaturou citovanou v textu a uvedenou v seznamu (s. 18 v textu uvedeni autoři </w:t>
            </w:r>
            <w:proofErr w:type="spellStart"/>
            <w:r w:rsidR="00FE4D49">
              <w:rPr>
                <w:rFonts w:cstheme="minorHAnsi"/>
              </w:rPr>
              <w:t>Kotler</w:t>
            </w:r>
            <w:proofErr w:type="spellEnd"/>
            <w:r w:rsidR="00FE4D49">
              <w:rPr>
                <w:rFonts w:cstheme="minorHAnsi"/>
              </w:rPr>
              <w:t xml:space="preserve">, Keller, </w:t>
            </w:r>
            <w:proofErr w:type="spellStart"/>
            <w:r w:rsidR="00FE4D49">
              <w:rPr>
                <w:rFonts w:cstheme="minorHAnsi"/>
              </w:rPr>
              <w:t>Chernev</w:t>
            </w:r>
            <w:proofErr w:type="spellEnd"/>
            <w:r w:rsidR="00FE4D49">
              <w:rPr>
                <w:rFonts w:cstheme="minorHAnsi"/>
              </w:rPr>
              <w:t xml:space="preserve">, 2016, zatímco v seznamu není autor </w:t>
            </w:r>
            <w:proofErr w:type="spellStart"/>
            <w:r w:rsidR="00FE4D49">
              <w:rPr>
                <w:rFonts w:cstheme="minorHAnsi"/>
              </w:rPr>
              <w:t>Chernev</w:t>
            </w:r>
            <w:proofErr w:type="spellEnd"/>
            <w:r w:rsidR="00FE4D49">
              <w:rPr>
                <w:rFonts w:cstheme="minorHAnsi"/>
              </w:rPr>
              <w:t xml:space="preserve">; s. 29 citováno v textu </w:t>
            </w:r>
            <w:proofErr w:type="spellStart"/>
            <w:r w:rsidR="00FE4D49">
              <w:rPr>
                <w:rFonts w:cstheme="minorHAnsi"/>
              </w:rPr>
              <w:t>Clow</w:t>
            </w:r>
            <w:proofErr w:type="spellEnd"/>
            <w:r w:rsidR="00FE4D49">
              <w:rPr>
                <w:rFonts w:cstheme="minorHAnsi"/>
              </w:rPr>
              <w:t xml:space="preserve"> a </w:t>
            </w:r>
            <w:proofErr w:type="spellStart"/>
            <w:r w:rsidR="00FE4D49">
              <w:rPr>
                <w:rFonts w:cstheme="minorHAnsi"/>
              </w:rPr>
              <w:t>Baack</w:t>
            </w:r>
            <w:proofErr w:type="spellEnd"/>
            <w:r w:rsidR="00FE4D49">
              <w:rPr>
                <w:rFonts w:cstheme="minorHAnsi"/>
              </w:rPr>
              <w:t xml:space="preserve"> (2018) a </w:t>
            </w:r>
            <w:r>
              <w:rPr>
                <w:rFonts w:cstheme="minorHAnsi"/>
              </w:rPr>
              <w:t xml:space="preserve">v </w:t>
            </w:r>
            <w:r w:rsidR="00FE4D49">
              <w:rPr>
                <w:rFonts w:cstheme="minorHAnsi"/>
              </w:rPr>
              <w:t xml:space="preserve">seznamu zcela chybí). Všechny elektronické zdroje nejsou v seznamu nikde ocitovány (s. 19 ondrejsoldan.cz, s. 36 </w:t>
            </w:r>
            <w:proofErr w:type="spellStart"/>
            <w:r w:rsidR="00FE4D49">
              <w:rPr>
                <w:rFonts w:cstheme="minorHAnsi"/>
              </w:rPr>
              <w:t>grantthorton</w:t>
            </w:r>
            <w:proofErr w:type="spellEnd"/>
            <w:r w:rsidR="00FE4D49">
              <w:rPr>
                <w:rFonts w:cstheme="minorHAnsi"/>
              </w:rPr>
              <w:t xml:space="preserve">, s. 37 </w:t>
            </w:r>
            <w:proofErr w:type="spellStart"/>
            <w:r w:rsidR="00FE4D49">
              <w:rPr>
                <w:rFonts w:cstheme="minorHAnsi"/>
              </w:rPr>
              <w:t>thethirdway</w:t>
            </w:r>
            <w:proofErr w:type="spellEnd"/>
            <w:r w:rsidR="00FE4D49">
              <w:rPr>
                <w:rFonts w:cstheme="minorHAnsi"/>
              </w:rPr>
              <w:t xml:space="preserve">, s.41 strategy.com, s.48 ares.gov.cz). </w:t>
            </w:r>
            <w:r>
              <w:rPr>
                <w:rFonts w:cstheme="minorHAnsi"/>
              </w:rPr>
              <w:t>Doplňuj</w:t>
            </w:r>
            <w:r>
              <w:rPr>
                <w:rFonts w:cstheme="minorHAnsi"/>
              </w:rPr>
              <w:t>i</w:t>
            </w:r>
            <w:r>
              <w:rPr>
                <w:rFonts w:cstheme="minorHAnsi"/>
              </w:rPr>
              <w:t xml:space="preserve"> nesrovnalost v zadání DP u roku autorů </w:t>
            </w:r>
            <w:proofErr w:type="spellStart"/>
            <w:r>
              <w:rPr>
                <w:rFonts w:cstheme="minorHAnsi"/>
              </w:rPr>
              <w:t>Foret</w:t>
            </w:r>
            <w:proofErr w:type="spellEnd"/>
            <w:r>
              <w:rPr>
                <w:rFonts w:cstheme="minorHAnsi"/>
              </w:rPr>
              <w:t xml:space="preserve"> &amp; Melas správně 2020, v seznamu literatury jiný rok.</w:t>
            </w:r>
            <w:r>
              <w:rPr>
                <w:rFonts w:cstheme="minorHAnsi"/>
              </w:rPr>
              <w:t xml:space="preserve"> </w:t>
            </w:r>
            <w:r w:rsidR="001A5B24">
              <w:rPr>
                <w:rFonts w:cstheme="minorHAnsi"/>
              </w:rPr>
              <w:t>U p</w:t>
            </w:r>
            <w:r>
              <w:rPr>
                <w:rFonts w:cstheme="minorHAnsi"/>
              </w:rPr>
              <w:t>oslední literatur</w:t>
            </w:r>
            <w:r w:rsidR="001A5B24">
              <w:rPr>
                <w:rFonts w:cstheme="minorHAnsi"/>
              </w:rPr>
              <w:t>y</w:t>
            </w:r>
            <w:r>
              <w:rPr>
                <w:rFonts w:cstheme="minorHAnsi"/>
              </w:rPr>
              <w:t xml:space="preserve"> v seznamu </w:t>
            </w:r>
            <w:r w:rsidR="001A5B24">
              <w:rPr>
                <w:rFonts w:cstheme="minorHAnsi"/>
              </w:rPr>
              <w:t xml:space="preserve">je </w:t>
            </w:r>
            <w:r>
              <w:rPr>
                <w:rFonts w:cstheme="minorHAnsi"/>
              </w:rPr>
              <w:t xml:space="preserve">špatně uvedený autor – uvedeno </w:t>
            </w:r>
            <w:r w:rsidR="00FE31ED">
              <w:rPr>
                <w:rFonts w:cstheme="minorHAnsi"/>
              </w:rPr>
              <w:t>Zpřístupněné jeskyně, zatímco autor by měl být uveden Správa jeskyní ČR.</w:t>
            </w:r>
          </w:p>
          <w:p w14:paraId="7B2605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7CC523A4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EC4D75F" w14:textId="33FA9A9B" w:rsidR="000E094A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3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Praktická část práce – analýza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417240873"/>
            <w:lock w:val="sdtLocked"/>
            <w:placeholder>
              <w:docPart w:val="8CCEAEF291514F44A28C04510539725B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0872C8F" w14:textId="4908FEE2" w:rsidR="000E094A" w:rsidRDefault="0083268E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:rsidRPr="000E094A" w14:paraId="63674396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03103B0" w14:textId="66212076" w:rsidR="000E094A" w:rsidRPr="000E094A" w:rsidRDefault="003326F5" w:rsidP="000616E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V analytické části studentka využila 4 základní analytické metody – PESTLE, BCG, SWOT, </w:t>
            </w:r>
            <w:proofErr w:type="spellStart"/>
            <w:r>
              <w:rPr>
                <w:rFonts w:cstheme="minorHAnsi"/>
              </w:rPr>
              <w:t>benchmarking</w:t>
            </w:r>
            <w:proofErr w:type="spellEnd"/>
            <w:r>
              <w:rPr>
                <w:rFonts w:cstheme="minorHAnsi"/>
              </w:rPr>
              <w:t>. U BCG jsou brána data o relativním tržním podílu a růstu trhu za roky 2022 a 2023. Tady vidím úskalí z pohledu energetické krize a možných ekonomických dopadů na ceny vstupného</w:t>
            </w:r>
            <w:r w:rsidR="001A5B24">
              <w:rPr>
                <w:rFonts w:cstheme="minorHAnsi"/>
              </w:rPr>
              <w:t>/navýšení mezd</w:t>
            </w:r>
            <w:r>
              <w:rPr>
                <w:rFonts w:cstheme="minorHAnsi"/>
              </w:rPr>
              <w:t xml:space="preserve"> a tím pádem zkreslení </w:t>
            </w:r>
            <w:r w:rsidR="001A5B24">
              <w:rPr>
                <w:rFonts w:cstheme="minorHAnsi"/>
              </w:rPr>
              <w:t>výsledných hodnot</w:t>
            </w:r>
            <w:r>
              <w:rPr>
                <w:rFonts w:cstheme="minorHAnsi"/>
              </w:rPr>
              <w:t xml:space="preserve">. </w:t>
            </w:r>
            <w:r w:rsidR="009E69F4">
              <w:rPr>
                <w:rFonts w:cstheme="minorHAnsi"/>
              </w:rPr>
              <w:t xml:space="preserve">U </w:t>
            </w:r>
            <w:proofErr w:type="spellStart"/>
            <w:r w:rsidR="009E69F4">
              <w:rPr>
                <w:rFonts w:cstheme="minorHAnsi"/>
              </w:rPr>
              <w:t>benchmarkingu</w:t>
            </w:r>
            <w:proofErr w:type="spellEnd"/>
            <w:r w:rsidR="009E69F4">
              <w:rPr>
                <w:rFonts w:cstheme="minorHAnsi"/>
              </w:rPr>
              <w:t xml:space="preserve"> byla zvolena 3 místa v Brně, kterým autorka subjektivně stanovila váhy důležitosti. Otázkou je, proč </w:t>
            </w:r>
            <w:proofErr w:type="spellStart"/>
            <w:r w:rsidR="009E69F4">
              <w:rPr>
                <w:rFonts w:cstheme="minorHAnsi"/>
              </w:rPr>
              <w:t>benchmarking</w:t>
            </w:r>
            <w:proofErr w:type="spellEnd"/>
            <w:r w:rsidR="009E69F4">
              <w:rPr>
                <w:rFonts w:cstheme="minorHAnsi"/>
              </w:rPr>
              <w:t xml:space="preserve"> nebyl provedený právě u jeskyní, které jsou nejblíže Výp</w:t>
            </w:r>
            <w:r w:rsidR="0083268E">
              <w:rPr>
                <w:rFonts w:cstheme="minorHAnsi"/>
              </w:rPr>
              <w:t>u</w:t>
            </w:r>
            <w:r w:rsidR="009E69F4">
              <w:rPr>
                <w:rFonts w:cstheme="minorHAnsi"/>
              </w:rPr>
              <w:t>stku.</w:t>
            </w:r>
            <w:r w:rsidR="0083268E">
              <w:rPr>
                <w:rFonts w:cstheme="minorHAnsi"/>
              </w:rPr>
              <w:t xml:space="preserve"> Chybí mi segmentace návštěvnické struktury v jeskyni Výpustek vzhledem k tomu, že cíl práce je zvýšen</w:t>
            </w:r>
            <w:r w:rsidR="000616E5">
              <w:rPr>
                <w:rFonts w:cstheme="minorHAnsi"/>
              </w:rPr>
              <w:t>í</w:t>
            </w:r>
            <w:r w:rsidR="0083268E">
              <w:rPr>
                <w:rFonts w:cstheme="minorHAnsi"/>
              </w:rPr>
              <w:t xml:space="preserve"> návštěvnosti, kde není přesně charakterizována cílová skupina. Výstupy dotazníkového šetření jsou zaměřeny na rodiče s dětmi (u otázky 9</w:t>
            </w:r>
            <w:r w:rsidR="000616E5">
              <w:rPr>
                <w:rFonts w:cstheme="minorHAnsi"/>
              </w:rPr>
              <w:t xml:space="preserve"> - M</w:t>
            </w:r>
            <w:r w:rsidR="0083268E">
              <w:rPr>
                <w:rFonts w:cstheme="minorHAnsi"/>
              </w:rPr>
              <w:t xml:space="preserve">ohli rodiče se </w:t>
            </w:r>
            <w:proofErr w:type="spellStart"/>
            <w:r w:rsidR="0083268E">
              <w:rPr>
                <w:rFonts w:cstheme="minorHAnsi"/>
              </w:rPr>
              <w:t>dvěmi</w:t>
            </w:r>
            <w:proofErr w:type="spellEnd"/>
            <w:r w:rsidR="0083268E">
              <w:rPr>
                <w:rFonts w:cstheme="minorHAnsi"/>
              </w:rPr>
              <w:t>-třemi dětmi</w:t>
            </w:r>
            <w:r w:rsidR="000616E5">
              <w:rPr>
                <w:rFonts w:cstheme="minorHAnsi"/>
              </w:rPr>
              <w:t xml:space="preserve"> </w:t>
            </w:r>
            <w:r w:rsidR="0083268E">
              <w:rPr>
                <w:rFonts w:cstheme="minorHAnsi"/>
              </w:rPr>
              <w:t xml:space="preserve">zvolit více možných odpovědí nebo jen jednu? Tím pádem by se zkreslila získaná data.) Dotazník je zaměřen z velké míry na osoby s dětmi. Z odpovědí také vyplynulo, že rodiče by uvítali možnost samostatné prohlídky jeskyně pro děti – bylo zde myšleno děti </w:t>
            </w:r>
            <w:r w:rsidR="000616E5">
              <w:rPr>
                <w:rFonts w:cstheme="minorHAnsi"/>
              </w:rPr>
              <w:t>v doprovodu</w:t>
            </w:r>
            <w:r w:rsidR="0083268E">
              <w:rPr>
                <w:rFonts w:cstheme="minorHAnsi"/>
              </w:rPr>
              <w:t xml:space="preserve"> rodičů nebo děti na školní/volnočasové akci? A to</w:t>
            </w:r>
            <w:r w:rsidR="001A5B24">
              <w:rPr>
                <w:rFonts w:cstheme="minorHAnsi"/>
              </w:rPr>
              <w:t xml:space="preserve"> </w:t>
            </w:r>
            <w:proofErr w:type="gramStart"/>
            <w:r w:rsidR="001A5B24">
              <w:rPr>
                <w:rFonts w:cstheme="minorHAnsi"/>
              </w:rPr>
              <w:t xml:space="preserve">byl </w:t>
            </w:r>
            <w:r w:rsidR="0083268E">
              <w:rPr>
                <w:rFonts w:cstheme="minorHAnsi"/>
              </w:rPr>
              <w:t xml:space="preserve"> základní</w:t>
            </w:r>
            <w:proofErr w:type="gramEnd"/>
            <w:r w:rsidR="0083268E">
              <w:rPr>
                <w:rFonts w:cstheme="minorHAnsi"/>
              </w:rPr>
              <w:t xml:space="preserve"> pilíř pro tvorbu projektové části.</w:t>
            </w:r>
          </w:p>
        </w:tc>
      </w:tr>
    </w:tbl>
    <w:p w14:paraId="530A7CCA" w14:textId="77777777" w:rsidR="0073639B" w:rsidRDefault="0073639B">
      <w:r>
        <w:br w:type="page"/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6EF94138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7FA6175C" w14:textId="0A80FE27" w:rsidR="000E094A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lastRenderedPageBreak/>
              <w:t>4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 xml:space="preserve">Praktická část práce – </w:t>
            </w:r>
            <w:r w:rsidR="00144F5B" w:rsidRPr="007E17F3">
              <w:rPr>
                <w:rFonts w:cstheme="minorHAnsi"/>
                <w:b/>
              </w:rPr>
              <w:t>projektová</w:t>
            </w:r>
            <w:r w:rsidR="008E2072" w:rsidRPr="007E17F3">
              <w:rPr>
                <w:rFonts w:cstheme="minorHAnsi"/>
                <w:b/>
              </w:rPr>
              <w:t xml:space="preserve"> / výzkumná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758673158"/>
            <w:lock w:val="sdtLocked"/>
            <w:placeholder>
              <w:docPart w:val="A97671054FD54CA0B3A42E3C70E984D3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1DB23CD" w14:textId="03B396A1" w:rsidR="000E094A" w:rsidRDefault="000616E5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:rsidRPr="000E094A" w14:paraId="46D34A74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4CFD173" w14:textId="2540AA46" w:rsidR="00F02F16" w:rsidRDefault="000616E5" w:rsidP="004D378C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F02F16">
              <w:rPr>
                <w:rFonts w:cstheme="minorHAnsi"/>
              </w:rPr>
              <w:t xml:space="preserve">Základní problém u projektové části vidím v nesouladu toho, co vyšlo v dotazníkovém šetření a </w:t>
            </w:r>
            <w:r w:rsidR="001A5B24">
              <w:rPr>
                <w:rFonts w:cstheme="minorHAnsi"/>
              </w:rPr>
              <w:t xml:space="preserve">mezi </w:t>
            </w:r>
            <w:r w:rsidRPr="00F02F16">
              <w:rPr>
                <w:rFonts w:cstheme="minorHAnsi"/>
              </w:rPr>
              <w:t>zpracovaných projektem.</w:t>
            </w:r>
            <w:r w:rsidR="00F02F16" w:rsidRPr="00F02F16">
              <w:rPr>
                <w:rFonts w:cstheme="minorHAnsi"/>
              </w:rPr>
              <w:t xml:space="preserve"> Sama studentka v textu uvádí, že právě učitelé jsou ti, kteří jsou gestoři plánů na výlety</w:t>
            </w:r>
            <w:r w:rsidR="001A5B24">
              <w:rPr>
                <w:rFonts w:cstheme="minorHAnsi"/>
              </w:rPr>
              <w:t xml:space="preserve"> a plánuje oslovovat školy v nejbližším okolí. Zatímco dotazníkové šetření se zaměřilo na rodiče s dětmi, kteří tam byli z poloviny na dovolené</w:t>
            </w:r>
            <w:r w:rsidR="00F02F16" w:rsidRPr="00F02F16">
              <w:rPr>
                <w:rFonts w:cstheme="minorHAnsi"/>
              </w:rPr>
              <w:t>.</w:t>
            </w:r>
            <w:r w:rsidRPr="00F02F16">
              <w:rPr>
                <w:rFonts w:cstheme="minorHAnsi"/>
              </w:rPr>
              <w:t xml:space="preserve"> Když tuto věc opomenu, musím přiznat, že studentka vytvořila zcela reálný </w:t>
            </w:r>
            <w:r w:rsidR="00F02F16">
              <w:rPr>
                <w:rFonts w:cstheme="minorHAnsi"/>
              </w:rPr>
              <w:t xml:space="preserve">a smysluplný </w:t>
            </w:r>
            <w:r w:rsidRPr="00F02F16">
              <w:rPr>
                <w:rFonts w:cstheme="minorHAnsi"/>
              </w:rPr>
              <w:t>návrh projektu, který lze vzít a přenést do praxe.</w:t>
            </w:r>
            <w:r w:rsidR="00F02F16">
              <w:rPr>
                <w:rFonts w:cstheme="minorHAnsi"/>
              </w:rPr>
              <w:t xml:space="preserve"> </w:t>
            </w:r>
          </w:p>
          <w:p w14:paraId="6B47E1B3" w14:textId="0799A836" w:rsidR="000E094A" w:rsidRPr="000E094A" w:rsidRDefault="000616E5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F02F16">
              <w:rPr>
                <w:rFonts w:cstheme="minorHAnsi"/>
              </w:rPr>
              <w:t xml:space="preserve">Z pohledu </w:t>
            </w:r>
            <w:r w:rsidR="00F02F16">
              <w:rPr>
                <w:rFonts w:cstheme="minorHAnsi"/>
              </w:rPr>
              <w:t>nákladové analýzy</w:t>
            </w:r>
            <w:r w:rsidRPr="00F02F16">
              <w:rPr>
                <w:rFonts w:cstheme="minorHAnsi"/>
              </w:rPr>
              <w:t xml:space="preserve"> mám výtku k finančnímu </w:t>
            </w:r>
            <w:r w:rsidR="00F02F16">
              <w:rPr>
                <w:rFonts w:cstheme="minorHAnsi"/>
              </w:rPr>
              <w:t>o</w:t>
            </w:r>
            <w:r w:rsidRPr="00F02F16">
              <w:rPr>
                <w:rFonts w:cstheme="minorHAnsi"/>
              </w:rPr>
              <w:t>hodnocení. U interních nákladů je nutné vždy uvádět časovou náročnost dané činnosti, mzdovou sazbu, povinné odvody za zaměstnavatele vč. samotných kroků studentky, které tam nejsou započítány (pokud není sama z</w:t>
            </w:r>
            <w:bookmarkStart w:id="1" w:name="_GoBack"/>
            <w:bookmarkEnd w:id="1"/>
            <w:r w:rsidRPr="00F02F16">
              <w:rPr>
                <w:rFonts w:cstheme="minorHAnsi"/>
              </w:rPr>
              <w:t xml:space="preserve">aměstnankyně). </w:t>
            </w:r>
            <w:r w:rsidR="00F02F16" w:rsidRPr="00F02F16">
              <w:rPr>
                <w:rFonts w:cstheme="minorHAnsi"/>
              </w:rPr>
              <w:t>Hodnotu výrobků má studentka podloženou z </w:t>
            </w:r>
            <w:r w:rsidR="001A5B24">
              <w:rPr>
                <w:rFonts w:cstheme="minorHAnsi"/>
              </w:rPr>
              <w:t>věrohodných</w:t>
            </w:r>
            <w:r w:rsidR="00F02F16" w:rsidRPr="00F02F16">
              <w:rPr>
                <w:rFonts w:cstheme="minorHAnsi"/>
              </w:rPr>
              <w:t xml:space="preserve"> zdrojů, zatímco činnosti jsou ve finančním vyčíslení podhodnoceny</w:t>
            </w:r>
            <w:r w:rsidR="00F02F16">
              <w:rPr>
                <w:rFonts w:cstheme="minorHAnsi"/>
              </w:rPr>
              <w:t xml:space="preserve">. </w:t>
            </w:r>
            <w:r w:rsidR="001A5B24">
              <w:rPr>
                <w:rFonts w:cstheme="minorHAnsi"/>
              </w:rPr>
              <w:t>U návratnosti to může být také zkresleno, není zcela evidentní</w:t>
            </w:r>
            <w:r w:rsidR="00374FDD">
              <w:rPr>
                <w:rFonts w:cstheme="minorHAnsi"/>
              </w:rPr>
              <w:t>,</w:t>
            </w:r>
            <w:r w:rsidR="001A5B24">
              <w:rPr>
                <w:rFonts w:cstheme="minorHAnsi"/>
              </w:rPr>
              <w:t xml:space="preserve"> v jakých jednotkách jsou výsledné hodnoty.</w:t>
            </w:r>
          </w:p>
          <w:p w14:paraId="3A166478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08191F52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2B193882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2DC30CA" w14:textId="31485679" w:rsidR="000E094A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5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Formální úroveň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188371462"/>
            <w:lock w:val="sdtLocked"/>
            <w:placeholder>
              <w:docPart w:val="83A46AE5AC8D4446819AF8E17448351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44487765" w14:textId="79BB747B" w:rsidR="000E094A" w:rsidRDefault="00F12A46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:rsidRPr="000E094A" w14:paraId="06250AFF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8325FEA" w14:textId="06D2CCE5" w:rsidR="003326F5" w:rsidRDefault="00D46EEE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Práce je z pohledu jazykové a stylistické úrovně velmi zdařilá</w:t>
            </w:r>
            <w:r w:rsidR="000616E5">
              <w:rPr>
                <w:rFonts w:cstheme="minorHAnsi"/>
              </w:rPr>
              <w:t>, dobře čtivá.</w:t>
            </w:r>
            <w:r>
              <w:rPr>
                <w:rFonts w:cstheme="minorHAnsi"/>
              </w:rPr>
              <w:t xml:space="preserve"> Text a jednotlivé kapitoly jsou logicky provázány. </w:t>
            </w:r>
          </w:p>
          <w:p w14:paraId="01998C67" w14:textId="0CAB93CC" w:rsidR="000E094A" w:rsidRPr="000E094A" w:rsidRDefault="003326F5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Nevidím propojenost </w:t>
            </w:r>
            <w:r w:rsidR="00FE31ED">
              <w:rPr>
                <w:rFonts w:cstheme="minorHAnsi"/>
              </w:rPr>
              <w:t>mezi výstupem z dotazníkového šetření u rodin s dětmi a navrhovaným projektovým řešením zaměřený</w:t>
            </w:r>
            <w:r>
              <w:rPr>
                <w:rFonts w:cstheme="minorHAnsi"/>
              </w:rPr>
              <w:t>m</w:t>
            </w:r>
            <w:r w:rsidR="00FE31ED">
              <w:rPr>
                <w:rFonts w:cstheme="minorHAnsi"/>
              </w:rPr>
              <w:t xml:space="preserve"> na </w:t>
            </w:r>
            <w:r>
              <w:rPr>
                <w:rFonts w:cstheme="minorHAnsi"/>
              </w:rPr>
              <w:t xml:space="preserve">základní </w:t>
            </w:r>
            <w:r w:rsidR="00FE31ED">
              <w:rPr>
                <w:rFonts w:cstheme="minorHAnsi"/>
              </w:rPr>
              <w:t xml:space="preserve">školy. </w:t>
            </w:r>
            <w:r w:rsidR="00D46EEE">
              <w:rPr>
                <w:rFonts w:cstheme="minorHAnsi"/>
              </w:rPr>
              <w:t xml:space="preserve">Má výhrada byla z pohledu ne/citových zdrojů v textu a seznamu literatury. </w:t>
            </w:r>
            <w:r w:rsidR="000A1B91">
              <w:rPr>
                <w:rFonts w:cstheme="minorHAnsi"/>
              </w:rPr>
              <w:t>U mnoha obrázků</w:t>
            </w:r>
            <w:r>
              <w:rPr>
                <w:rFonts w:cstheme="minorHAnsi"/>
              </w:rPr>
              <w:t>, diagramů, fotek či</w:t>
            </w:r>
            <w:r w:rsidR="000A1B91">
              <w:rPr>
                <w:rFonts w:cstheme="minorHAnsi"/>
              </w:rPr>
              <w:t xml:space="preserve"> tabulek chybí odkaz v textu na </w:t>
            </w:r>
            <w:r>
              <w:rPr>
                <w:rFonts w:cstheme="minorHAnsi"/>
              </w:rPr>
              <w:t xml:space="preserve">ten </w:t>
            </w:r>
            <w:r w:rsidR="000A1B91">
              <w:rPr>
                <w:rFonts w:cstheme="minorHAnsi"/>
              </w:rPr>
              <w:t>daný objekt.</w:t>
            </w:r>
          </w:p>
          <w:p w14:paraId="7AABEF3B" w14:textId="65B6F15D" w:rsid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DDB2FA6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1CBFD3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6238285" w14:textId="2E2EFFBE" w:rsidR="000E094A" w:rsidRDefault="000E094A" w:rsidP="00A40E93">
      <w:pPr>
        <w:jc w:val="both"/>
        <w:rPr>
          <w:rFonts w:cstheme="minorHAnsi"/>
        </w:rPr>
      </w:pP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9C7318" w14:paraId="1C5A8E9B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80A4552" w14:textId="75B7FA8E" w:rsidR="009C7318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Závěrečné</w:t>
            </w:r>
            <w:r w:rsidR="009C7318">
              <w:rPr>
                <w:rFonts w:cstheme="minorHAnsi"/>
                <w:b/>
              </w:rPr>
              <w:t xml:space="preserve"> hodnocení </w:t>
            </w:r>
            <w:r w:rsidR="00144F5B">
              <w:rPr>
                <w:rFonts w:cstheme="minorHAnsi"/>
                <w:b/>
              </w:rPr>
              <w:t>D</w:t>
            </w:r>
            <w:r w:rsidR="009C7318">
              <w:rPr>
                <w:rFonts w:cstheme="minorHAnsi"/>
                <w:b/>
              </w:rPr>
              <w:t>P*</w:t>
            </w:r>
          </w:p>
        </w:tc>
        <w:sdt>
          <w:sdtPr>
            <w:rPr>
              <w:rFonts w:cstheme="minorHAnsi"/>
              <w:b/>
            </w:rPr>
            <w:alias w:val="celkové hodnocení"/>
            <w:tag w:val="hodnocení"/>
            <w:id w:val="-1293132553"/>
            <w:lock w:val="sdtLocked"/>
            <w:placeholder>
              <w:docPart w:val="0479B14104A642328ADCE70401797609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5D122677" w14:textId="1137A459" w:rsidR="009C7318" w:rsidRDefault="00FE31ED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D6308A" w:rsidRPr="000E094A" w14:paraId="045E2215" w14:textId="77777777" w:rsidTr="00D6308A">
        <w:trPr>
          <w:trHeight w:val="971"/>
        </w:trPr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A22DBC7" w14:textId="5B772FD0" w:rsidR="00D6308A" w:rsidRPr="000E094A" w:rsidRDefault="00FE31ED" w:rsidP="00AF31F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bookmarkStart w:id="2" w:name="_Hlk98164743"/>
            <w:r>
              <w:rPr>
                <w:rFonts w:cstheme="minorHAnsi"/>
              </w:rPr>
              <w:t>Práce</w:t>
            </w:r>
            <w:r w:rsidR="001A5B24">
              <w:rPr>
                <w:rFonts w:cstheme="minorHAnsi"/>
              </w:rPr>
              <w:t xml:space="preserve"> je</w:t>
            </w:r>
            <w:r>
              <w:rPr>
                <w:rFonts w:cstheme="minorHAnsi"/>
              </w:rPr>
              <w:t xml:space="preserve"> jak po obsahové</w:t>
            </w:r>
            <w:r w:rsidR="001A5B24">
              <w:rPr>
                <w:rFonts w:cstheme="minorHAnsi"/>
              </w:rPr>
              <w:t>,</w:t>
            </w:r>
            <w:r>
              <w:rPr>
                <w:rFonts w:cstheme="minorHAnsi"/>
              </w:rPr>
              <w:t xml:space="preserve"> tak po stylistické</w:t>
            </w:r>
            <w:r w:rsidR="001A5B24">
              <w:rPr>
                <w:rFonts w:cstheme="minorHAnsi"/>
              </w:rPr>
              <w:t xml:space="preserve"> </w:t>
            </w:r>
            <w:r>
              <w:rPr>
                <w:rFonts w:cstheme="minorHAnsi"/>
              </w:rPr>
              <w:t>dobře zpracovaná. I přes mé výhrady a nesrovnalosti lze nápaditý projekt využít. DP doporučuji k obhajobě.</w:t>
            </w:r>
          </w:p>
          <w:p w14:paraId="165635E4" w14:textId="77777777" w:rsidR="00D6308A" w:rsidRPr="000E094A" w:rsidRDefault="00D6308A" w:rsidP="00AF31F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bookmarkEnd w:id="2"/>
    <w:p w14:paraId="5C15DC76" w14:textId="738341F9" w:rsidR="009C7318" w:rsidRPr="00E22423" w:rsidRDefault="009C7318" w:rsidP="009C7318">
      <w:pPr>
        <w:jc w:val="both"/>
        <w:rPr>
          <w:rFonts w:cstheme="minorHAnsi"/>
          <w:i/>
          <w:sz w:val="16"/>
        </w:rPr>
      </w:pPr>
      <w:r w:rsidRPr="00E22423">
        <w:rPr>
          <w:rFonts w:cstheme="minorHAnsi"/>
          <w:i/>
          <w:sz w:val="18"/>
        </w:rPr>
        <w:t>*</w:t>
      </w:r>
      <w:r w:rsidRPr="00E22423">
        <w:rPr>
          <w:i/>
          <w:sz w:val="18"/>
        </w:rPr>
        <w:t xml:space="preserve"> Výsledná známka není aritmetickým průměrem jednotlivých kritérií hodnocení práce.</w:t>
      </w:r>
    </w:p>
    <w:p w14:paraId="00B15EF1" w14:textId="77777777" w:rsidR="0024258E" w:rsidRDefault="0024258E" w:rsidP="00A40E93">
      <w:pPr>
        <w:jc w:val="both"/>
        <w:rPr>
          <w:rFonts w:cstheme="minorHAnsi"/>
        </w:rPr>
      </w:pPr>
    </w:p>
    <w:p w14:paraId="240E8692" w14:textId="7A537A67" w:rsidR="009C7318" w:rsidRDefault="009C7318" w:rsidP="00DC7D52">
      <w:pPr>
        <w:spacing w:after="120" w:line="240" w:lineRule="auto"/>
        <w:jc w:val="both"/>
        <w:rPr>
          <w:sz w:val="23"/>
          <w:szCs w:val="23"/>
        </w:rPr>
      </w:pPr>
      <w:r w:rsidRPr="00974EA2">
        <w:rPr>
          <w:rFonts w:cstheme="minorHAnsi"/>
          <w:b/>
        </w:rPr>
        <w:t>Otázky k</w:t>
      </w:r>
      <w:r w:rsidR="007E17F3">
        <w:rPr>
          <w:rFonts w:cstheme="minorHAnsi"/>
          <w:b/>
        </w:rPr>
        <w:t> </w:t>
      </w:r>
      <w:r w:rsidRPr="00974EA2">
        <w:rPr>
          <w:rFonts w:cstheme="minorHAnsi"/>
          <w:b/>
        </w:rPr>
        <w:t>obhajobě</w:t>
      </w:r>
      <w:r w:rsidR="007E17F3">
        <w:rPr>
          <w:rFonts w:cstheme="minorHAnsi"/>
          <w:b/>
        </w:rPr>
        <w:t>:</w:t>
      </w:r>
    </w:p>
    <w:p w14:paraId="715FE631" w14:textId="41856F6E" w:rsidR="009C7318" w:rsidRDefault="000A1B91" w:rsidP="005C4ACA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>
        <w:rPr>
          <w:rFonts w:cstheme="minorHAnsi"/>
        </w:rPr>
        <w:t>BCG matice vycházející z Tab. 2 – Při stanovování hodnot na osách, do jaké míry mohly ovlivnit Vaše výsledky z roku 2022 a 2023 ceny energií a výše vstupného, která se mohla u některých jeskyní změnit?</w:t>
      </w:r>
    </w:p>
    <w:p w14:paraId="55DA52BC" w14:textId="6CB80446" w:rsidR="005C4ACA" w:rsidRDefault="000A1B91" w:rsidP="005C4ACA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>
        <w:rPr>
          <w:rFonts w:cstheme="minorHAnsi"/>
        </w:rPr>
        <w:t>Jaké vidíte základní rozdíly v prvcích komunikačního mixu u rodičů s dětmi a u učitelů základní</w:t>
      </w:r>
      <w:r w:rsidR="00F12A46">
        <w:rPr>
          <w:rFonts w:cstheme="minorHAnsi"/>
        </w:rPr>
        <w:t>ch</w:t>
      </w:r>
      <w:r>
        <w:rPr>
          <w:rFonts w:cstheme="minorHAnsi"/>
        </w:rPr>
        <w:t xml:space="preserve"> škol?</w:t>
      </w:r>
    </w:p>
    <w:p w14:paraId="1991DEDB" w14:textId="0ADC42C7" w:rsidR="005C4ACA" w:rsidRPr="005C4ACA" w:rsidRDefault="005C4ACA" w:rsidP="005C4ACA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</w:p>
    <w:p w14:paraId="3128B4D1" w14:textId="77777777" w:rsidR="0085398A" w:rsidRDefault="0085398A" w:rsidP="00A40E93">
      <w:pPr>
        <w:jc w:val="both"/>
        <w:rPr>
          <w:rFonts w:cstheme="minorHAnsi"/>
        </w:rPr>
      </w:pPr>
    </w:p>
    <w:p w14:paraId="5C89816B" w14:textId="77777777" w:rsidR="0024258E" w:rsidRDefault="0024258E" w:rsidP="00A40E93">
      <w:pPr>
        <w:jc w:val="both"/>
        <w:rPr>
          <w:rFonts w:cstheme="minorHAnsi"/>
        </w:rPr>
      </w:pPr>
    </w:p>
    <w:p w14:paraId="4E3072FA" w14:textId="48DC49EE" w:rsidR="009C7318" w:rsidRDefault="009C7318" w:rsidP="00DC7D52">
      <w:pPr>
        <w:spacing w:after="120" w:line="240" w:lineRule="auto"/>
        <w:jc w:val="both"/>
      </w:pPr>
      <w:r>
        <w:t xml:space="preserve">Práce </w:t>
      </w:r>
      <w:sdt>
        <w:sdtPr>
          <w:rPr>
            <w:rFonts w:cstheme="minorHAnsi"/>
            <w:b/>
          </w:rPr>
          <w:alias w:val="splnění kritérií"/>
          <w:tag w:val="splnění kritérií"/>
          <w:id w:val="-449550057"/>
          <w:lock w:val="sdtLocked"/>
          <w:placeholder>
            <w:docPart w:val="F7AC3614642C4862975AFFE42BECD5F1"/>
          </w:placeholder>
          <w:comboBox>
            <w:listItem w:displayText="splňuje" w:value="splňuje"/>
            <w:listItem w:displayText="nesplňuje" w:value="nesplňuje"/>
          </w:comboBox>
        </w:sdtPr>
        <w:sdtEndPr/>
        <w:sdtContent>
          <w:r w:rsidR="00F12A46">
            <w:rPr>
              <w:rFonts w:cstheme="minorHAnsi"/>
              <w:b/>
            </w:rPr>
            <w:t>splňuje</w:t>
          </w:r>
        </w:sdtContent>
      </w:sdt>
      <w:r>
        <w:t xml:space="preserve"> kritéria pro obhajobu </w:t>
      </w:r>
      <w:r w:rsidR="00144F5B">
        <w:t>D</w:t>
      </w:r>
      <w:r>
        <w:t xml:space="preserve">P. Práci </w:t>
      </w:r>
      <w:sdt>
        <w:sdtPr>
          <w:rPr>
            <w:rFonts w:cstheme="minorHAnsi"/>
            <w:b/>
          </w:rPr>
          <w:alias w:val="doporučení k obhajobě"/>
          <w:tag w:val="doporučení k obhajobě"/>
          <w:id w:val="-989319400"/>
          <w:lock w:val="sdtLocked"/>
          <w:placeholder>
            <w:docPart w:val="4F52C4C2662347F09CB140990B74E990"/>
          </w:placeholder>
          <w:comboBox>
            <w:listItem w:displayText="doporučuji" w:value="doporučuji"/>
            <w:listItem w:displayText="nedoporučuji" w:value="nedoporučuji"/>
          </w:comboBox>
        </w:sdtPr>
        <w:sdtEndPr/>
        <w:sdtContent>
          <w:r w:rsidR="00F12A46">
            <w:rPr>
              <w:rFonts w:cstheme="minorHAnsi"/>
              <w:b/>
            </w:rPr>
            <w:t>doporučuji</w:t>
          </w:r>
        </w:sdtContent>
      </w:sdt>
      <w:r>
        <w:t xml:space="preserve"> k obhajobě.</w:t>
      </w:r>
      <w:r w:rsidR="00CD12C3">
        <w:t xml:space="preserve"> </w:t>
      </w:r>
    </w:p>
    <w:p w14:paraId="019B42D4" w14:textId="77777777" w:rsidR="0024258E" w:rsidRDefault="0024258E" w:rsidP="00A40E93">
      <w:pPr>
        <w:jc w:val="both"/>
        <w:rPr>
          <w:rFonts w:cstheme="minorHAnsi"/>
        </w:rPr>
      </w:pPr>
    </w:p>
    <w:p w14:paraId="336D8C52" w14:textId="77777777" w:rsidR="0024258E" w:rsidRDefault="0024258E" w:rsidP="00A40E93">
      <w:pPr>
        <w:jc w:val="both"/>
        <w:rPr>
          <w:rFonts w:cstheme="minorHAnsi"/>
        </w:rPr>
      </w:pPr>
    </w:p>
    <w:p w14:paraId="61C6ACF4" w14:textId="77777777" w:rsidR="0024258E" w:rsidRDefault="0024258E" w:rsidP="00A40E93">
      <w:pPr>
        <w:jc w:val="both"/>
        <w:rPr>
          <w:rFonts w:cstheme="minorHAnsi"/>
        </w:rPr>
      </w:pPr>
    </w:p>
    <w:p w14:paraId="3C1CAAE4" w14:textId="295E2189" w:rsidR="0085398A" w:rsidRDefault="009C7318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>Datum</w:t>
      </w:r>
      <w:r w:rsidR="0085398A">
        <w:rPr>
          <w:rFonts w:cstheme="minorHAnsi"/>
        </w:rPr>
        <w:t xml:space="preserve"> </w:t>
      </w:r>
      <w:sdt>
        <w:sdtPr>
          <w:rPr>
            <w:rFonts w:cstheme="minorHAnsi"/>
          </w:rPr>
          <w:alias w:val="datum"/>
          <w:tag w:val="datum"/>
          <w:id w:val="-2115436557"/>
          <w:lock w:val="sdtLocked"/>
          <w:placeholder>
            <w:docPart w:val="DefaultPlaceholder_-1854013437"/>
          </w:placeholder>
          <w:date w:fullDate="2025-05-22T00:00:00Z">
            <w:dateFormat w:val="dd.MM.yyyy"/>
            <w:lid w:val="cs-CZ"/>
            <w:storeMappedDataAs w:val="dateTime"/>
            <w:calendar w:val="gregorian"/>
          </w:date>
        </w:sdtPr>
        <w:sdtEndPr/>
        <w:sdtContent>
          <w:r w:rsidR="00F12A46">
            <w:rPr>
              <w:rFonts w:cstheme="minorHAnsi"/>
            </w:rPr>
            <w:t>22.05.2025</w:t>
          </w:r>
        </w:sdtContent>
      </w:sdt>
      <w:r w:rsidR="0085398A">
        <w:rPr>
          <w:rFonts w:cstheme="minorHAnsi"/>
        </w:rPr>
        <w:tab/>
      </w:r>
    </w:p>
    <w:p w14:paraId="73443A4F" w14:textId="5FF127A9" w:rsidR="009C7318" w:rsidRPr="000E094A" w:rsidRDefault="0085398A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ab/>
      </w:r>
      <w:r w:rsidR="009C7318">
        <w:rPr>
          <w:rFonts w:cstheme="minorHAnsi"/>
        </w:rPr>
        <w:t xml:space="preserve">Podpis </w:t>
      </w:r>
      <w:r w:rsidR="00D6308A">
        <w:rPr>
          <w:rFonts w:cstheme="minorHAnsi"/>
        </w:rPr>
        <w:t>oponenta</w:t>
      </w:r>
      <w:r w:rsidR="009C7318">
        <w:rPr>
          <w:rFonts w:cstheme="minorHAnsi"/>
        </w:rPr>
        <w:t xml:space="preserve"> </w:t>
      </w:r>
      <w:r w:rsidR="00144F5B">
        <w:rPr>
          <w:rFonts w:cstheme="minorHAnsi"/>
        </w:rPr>
        <w:t>D</w:t>
      </w:r>
      <w:r w:rsidR="009C7318">
        <w:rPr>
          <w:rFonts w:cstheme="minorHAnsi"/>
        </w:rPr>
        <w:t>P</w:t>
      </w:r>
    </w:p>
    <w:sectPr w:rsidR="009C7318" w:rsidRPr="000E094A" w:rsidSect="0024258E">
      <w:headerReference w:type="default" r:id="rId10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AD61C44" w14:textId="77777777" w:rsidR="00CD12C3" w:rsidRDefault="00CD12C3" w:rsidP="00A40E93">
      <w:pPr>
        <w:spacing w:after="0" w:line="240" w:lineRule="auto"/>
      </w:pPr>
      <w:r>
        <w:separator/>
      </w:r>
    </w:p>
  </w:endnote>
  <w:endnote w:type="continuationSeparator" w:id="0">
    <w:p w14:paraId="29482733" w14:textId="77777777" w:rsidR="00CD12C3" w:rsidRDefault="00CD12C3" w:rsidP="00A40E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7E5601D" w14:textId="77777777" w:rsidR="00CD12C3" w:rsidRDefault="00CD12C3" w:rsidP="00A40E93">
      <w:pPr>
        <w:spacing w:after="0" w:line="240" w:lineRule="auto"/>
      </w:pPr>
      <w:r>
        <w:separator/>
      </w:r>
    </w:p>
  </w:footnote>
  <w:footnote w:type="continuationSeparator" w:id="0">
    <w:p w14:paraId="35776450" w14:textId="77777777" w:rsidR="00CD12C3" w:rsidRDefault="00CD12C3" w:rsidP="00A40E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34511BC" w14:textId="77777777" w:rsidR="00CD12C3" w:rsidRDefault="00CD12C3" w:rsidP="00A40E93">
    <w:pPr>
      <w:pStyle w:val="Zhlav"/>
      <w:jc w:val="center"/>
    </w:pPr>
    <w:r>
      <w:rPr>
        <w:noProof/>
      </w:rPr>
      <w:drawing>
        <wp:inline distT="0" distB="0" distL="0" distR="0" wp14:anchorId="00376E6C" wp14:editId="6993DA95">
          <wp:extent cx="2809875" cy="699171"/>
          <wp:effectExtent l="0" t="0" r="0" b="0"/>
          <wp:docPr id="2" name="Obrázek 2" descr="https://vizual.utb.cz/fame/fame-full400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vizual.utb.cz/fame/fame-full400.gif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34044" cy="73006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AEB4095"/>
    <w:multiLevelType w:val="hybridMultilevel"/>
    <w:tmpl w:val="FD5E9D6C"/>
    <w:lvl w:ilvl="0" w:tplc="A240E28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EB63EA"/>
    <w:multiLevelType w:val="hybridMultilevel"/>
    <w:tmpl w:val="BECC538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B8311D"/>
    <w:multiLevelType w:val="hybridMultilevel"/>
    <w:tmpl w:val="B2BA249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861087"/>
    <w:multiLevelType w:val="hybridMultilevel"/>
    <w:tmpl w:val="8F60DB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F53C7B"/>
    <w:multiLevelType w:val="hybridMultilevel"/>
    <w:tmpl w:val="EB3ABD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08"/>
  <w:hyphenationZone w:val="425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16DD"/>
    <w:rsid w:val="000616E5"/>
    <w:rsid w:val="000A1B91"/>
    <w:rsid w:val="000C0458"/>
    <w:rsid w:val="000E094A"/>
    <w:rsid w:val="00144F5B"/>
    <w:rsid w:val="001A5B24"/>
    <w:rsid w:val="0024258E"/>
    <w:rsid w:val="0029651C"/>
    <w:rsid w:val="002C5ED6"/>
    <w:rsid w:val="003326F5"/>
    <w:rsid w:val="00374FDD"/>
    <w:rsid w:val="004D378C"/>
    <w:rsid w:val="004D6D10"/>
    <w:rsid w:val="005A750E"/>
    <w:rsid w:val="005C4ACA"/>
    <w:rsid w:val="00600AD5"/>
    <w:rsid w:val="00652051"/>
    <w:rsid w:val="0067082B"/>
    <w:rsid w:val="00694399"/>
    <w:rsid w:val="0073639B"/>
    <w:rsid w:val="007539AC"/>
    <w:rsid w:val="007553A6"/>
    <w:rsid w:val="007E17F3"/>
    <w:rsid w:val="0083268E"/>
    <w:rsid w:val="0085398A"/>
    <w:rsid w:val="00881BA1"/>
    <w:rsid w:val="008B781B"/>
    <w:rsid w:val="008E2072"/>
    <w:rsid w:val="00974EA2"/>
    <w:rsid w:val="00987B93"/>
    <w:rsid w:val="009C322A"/>
    <w:rsid w:val="009C7318"/>
    <w:rsid w:val="009E69F4"/>
    <w:rsid w:val="00A40E93"/>
    <w:rsid w:val="00A7527E"/>
    <w:rsid w:val="00B14451"/>
    <w:rsid w:val="00BA16DD"/>
    <w:rsid w:val="00BE4863"/>
    <w:rsid w:val="00CA34A9"/>
    <w:rsid w:val="00CD12C3"/>
    <w:rsid w:val="00D46EEE"/>
    <w:rsid w:val="00D6308A"/>
    <w:rsid w:val="00DC7D52"/>
    <w:rsid w:val="00E22423"/>
    <w:rsid w:val="00ED1C13"/>
    <w:rsid w:val="00EF1720"/>
    <w:rsid w:val="00F02F16"/>
    <w:rsid w:val="00F12A46"/>
    <w:rsid w:val="00FC2852"/>
    <w:rsid w:val="00FE31ED"/>
    <w:rsid w:val="00FE4D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,"/>
  <w:listSeparator w:val=";"/>
  <w14:docId w14:val="6492776C"/>
  <w15:chartTrackingRefBased/>
  <w15:docId w15:val="{767A7B7C-AA3E-499A-BB69-2B2CADF2B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40E93"/>
  </w:style>
  <w:style w:type="paragraph" w:styleId="Zpat">
    <w:name w:val="footer"/>
    <w:basedOn w:val="Normln"/>
    <w:link w:val="Zpat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40E93"/>
  </w:style>
  <w:style w:type="paragraph" w:customStyle="1" w:styleId="Default">
    <w:name w:val="Default"/>
    <w:rsid w:val="00A40E9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Mkatabulky">
    <w:name w:val="Table Grid"/>
    <w:basedOn w:val="Normlntabulka"/>
    <w:uiPriority w:val="39"/>
    <w:rsid w:val="00A40E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9C7318"/>
    <w:pPr>
      <w:ind w:left="720"/>
      <w:contextualSpacing/>
    </w:pPr>
  </w:style>
  <w:style w:type="character" w:styleId="Zstupntext">
    <w:name w:val="Placeholder Text"/>
    <w:basedOn w:val="Standardnpsmoodstavce"/>
    <w:uiPriority w:val="99"/>
    <w:semiHidden/>
    <w:rsid w:val="0069439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DefaultPlaceholder_-1854013438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A9C209B9-7201-499B-8734-0EE81C1B4A82}"/>
      </w:docPartPr>
      <w:docPartBody>
        <w:p w:rsidR="00510546" w:rsidRDefault="00510546"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F7AC3614642C4862975AFFE42BECD5F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E9CF9B7-7C1E-4F7A-9FCA-9D76D5BFFC34}"/>
      </w:docPartPr>
      <w:docPartBody>
        <w:p w:rsidR="00510546" w:rsidRDefault="00510546" w:rsidP="00510546">
          <w:pPr>
            <w:pStyle w:val="F7AC3614642C4862975AFFE42BECD5F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4F52C4C2662347F09CB140990B74E99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C768011-3F70-4EC2-B454-819E40A374AB}"/>
      </w:docPartPr>
      <w:docPartBody>
        <w:p w:rsidR="00510546" w:rsidRDefault="00510546" w:rsidP="00510546">
          <w:pPr>
            <w:pStyle w:val="4F52C4C2662347F09CB140990B74E990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E37C6EC87F646D58DCFFA9B9657C0C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D98F49B-0CF2-4AF2-9BBE-3CF514B0AB1E}"/>
      </w:docPartPr>
      <w:docPartBody>
        <w:p w:rsidR="005E083B" w:rsidRDefault="00510546" w:rsidP="00510546">
          <w:pPr>
            <w:pStyle w:val="8E37C6EC87F646D58DCFFA9B9657C0C2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FD0AC70DC9648E5B01493AD9D9BA66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F790A35-A8B8-42EC-B9DF-34C377EAC85A}"/>
      </w:docPartPr>
      <w:docPartBody>
        <w:p w:rsidR="005E083B" w:rsidRDefault="00510546" w:rsidP="00510546">
          <w:pPr>
            <w:pStyle w:val="DFD0AC70DC9648E5B01493AD9D9BA66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CCEAEF291514F44A28C04510539725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D9363ED-C719-46A6-86BD-22220246DC05}"/>
      </w:docPartPr>
      <w:docPartBody>
        <w:p w:rsidR="005E083B" w:rsidRDefault="00510546" w:rsidP="00510546">
          <w:pPr>
            <w:pStyle w:val="8CCEAEF291514F44A28C04510539725B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A97671054FD54CA0B3A42E3C70E984D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006895F-DBA5-43C0-A83B-65C3EFBBB9D2}"/>
      </w:docPartPr>
      <w:docPartBody>
        <w:p w:rsidR="005E083B" w:rsidRDefault="00510546" w:rsidP="00510546">
          <w:pPr>
            <w:pStyle w:val="A97671054FD54CA0B3A42E3C70E984D3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3A46AE5AC8D4446819AF8E17448351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4F5392C-7093-473B-B1F1-68D954DD135B}"/>
      </w:docPartPr>
      <w:docPartBody>
        <w:p w:rsidR="005E083B" w:rsidRDefault="00510546" w:rsidP="00510546">
          <w:pPr>
            <w:pStyle w:val="83A46AE5AC8D4446819AF8E17448351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0479B14104A642328ADCE7040179760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4129FEC-45E0-4C00-A6F6-8C0EC5704662}"/>
      </w:docPartPr>
      <w:docPartBody>
        <w:p w:rsidR="005E083B" w:rsidRDefault="00510546" w:rsidP="00510546">
          <w:pPr>
            <w:pStyle w:val="0479B14104A642328ADCE70401797609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efaultPlaceholder_-1854013437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C3D93A1-16F8-4F04-89EA-99CAF9581170}"/>
      </w:docPartPr>
      <w:docPartBody>
        <w:p w:rsidR="00A00291" w:rsidRDefault="005E083B">
          <w:r w:rsidRPr="001A5279">
            <w:rPr>
              <w:rStyle w:val="Zstupntext"/>
            </w:rPr>
            <w:t>Klikněte nebo klepněte sem a zadejte datum.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0546"/>
    <w:rsid w:val="00510546"/>
    <w:rsid w:val="005E083B"/>
    <w:rsid w:val="00A002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5E083B"/>
    <w:rPr>
      <w:color w:val="808080"/>
    </w:rPr>
  </w:style>
  <w:style w:type="paragraph" w:customStyle="1" w:styleId="F7AC3614642C4862975AFFE42BECD5F1">
    <w:name w:val="F7AC3614642C4862975AFFE42BECD5F1"/>
    <w:rsid w:val="00510546"/>
  </w:style>
  <w:style w:type="paragraph" w:customStyle="1" w:styleId="4F52C4C2662347F09CB140990B74E990">
    <w:name w:val="4F52C4C2662347F09CB140990B74E990"/>
    <w:rsid w:val="00510546"/>
  </w:style>
  <w:style w:type="paragraph" w:customStyle="1" w:styleId="8E37C6EC87F646D58DCFFA9B9657C0C2">
    <w:name w:val="8E37C6EC87F646D58DCFFA9B9657C0C2"/>
    <w:rsid w:val="00510546"/>
  </w:style>
  <w:style w:type="paragraph" w:customStyle="1" w:styleId="DFD0AC70DC9648E5B01493AD9D9BA664">
    <w:name w:val="DFD0AC70DC9648E5B01493AD9D9BA664"/>
    <w:rsid w:val="00510546"/>
  </w:style>
  <w:style w:type="paragraph" w:customStyle="1" w:styleId="8CCEAEF291514F44A28C04510539725B">
    <w:name w:val="8CCEAEF291514F44A28C04510539725B"/>
    <w:rsid w:val="00510546"/>
  </w:style>
  <w:style w:type="paragraph" w:customStyle="1" w:styleId="A97671054FD54CA0B3A42E3C70E984D3">
    <w:name w:val="A97671054FD54CA0B3A42E3C70E984D3"/>
    <w:rsid w:val="00510546"/>
  </w:style>
  <w:style w:type="paragraph" w:customStyle="1" w:styleId="83A46AE5AC8D4446819AF8E174483514">
    <w:name w:val="83A46AE5AC8D4446819AF8E174483514"/>
    <w:rsid w:val="00510546"/>
  </w:style>
  <w:style w:type="paragraph" w:customStyle="1" w:styleId="0479B14104A642328ADCE70401797609">
    <w:name w:val="0479B14104A642328ADCE70401797609"/>
    <w:rsid w:val="00510546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86AAE1020B34F47B623458130915FE1" ma:contentTypeVersion="14" ma:contentTypeDescription="Vytvoří nový dokument" ma:contentTypeScope="" ma:versionID="dfdd8970f563976db8a4acfb471d1a94">
  <xsd:schema xmlns:xsd="http://www.w3.org/2001/XMLSchema" xmlns:xs="http://www.w3.org/2001/XMLSchema" xmlns:p="http://schemas.microsoft.com/office/2006/metadata/properties" xmlns:ns3="91f26e49-f70c-446a-af9a-0186764ea1fa" xmlns:ns4="581cfee2-c630-4554-92b2-68787b9159cf" targetNamespace="http://schemas.microsoft.com/office/2006/metadata/properties" ma:root="true" ma:fieldsID="69b42207eec97529f6786fef18fe4e87" ns3:_="" ns4:_="">
    <xsd:import namespace="91f26e49-f70c-446a-af9a-0186764ea1fa"/>
    <xsd:import namespace="581cfee2-c630-4554-92b2-68787b9159c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f26e49-f70c-446a-af9a-0186764ea1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1cfee2-c630-4554-92b2-68787b9159cf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E0A4A16-C5B5-40EA-84E2-F4175AC00DE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3761343-9E32-4BE2-AF5D-67C3477CF3B8}">
  <ds:schemaRefs>
    <ds:schemaRef ds:uri="http://purl.org/dc/terms/"/>
    <ds:schemaRef ds:uri="91f26e49-f70c-446a-af9a-0186764ea1fa"/>
    <ds:schemaRef ds:uri="http://schemas.microsoft.com/office/2006/metadata/properties"/>
    <ds:schemaRef ds:uri="http://purl.org/dc/dcmitype/"/>
    <ds:schemaRef ds:uri="http://schemas.microsoft.com/office/2006/documentManagement/types"/>
    <ds:schemaRef ds:uri="http://www.w3.org/XML/1998/namespace"/>
    <ds:schemaRef ds:uri="http://purl.org/dc/elements/1.1/"/>
    <ds:schemaRef ds:uri="581cfee2-c630-4554-92b2-68787b9159cf"/>
    <ds:schemaRef ds:uri="http://schemas.microsoft.com/office/infopath/2007/PartnerControls"/>
    <ds:schemaRef ds:uri="http://schemas.openxmlformats.org/package/2006/metadata/core-properties"/>
  </ds:schemaRefs>
</ds:datastoreItem>
</file>

<file path=customXml/itemProps3.xml><?xml version="1.0" encoding="utf-8"?>
<ds:datastoreItem xmlns:ds="http://schemas.openxmlformats.org/officeDocument/2006/customXml" ds:itemID="{45E26089-6B78-469B-A730-04E2D8CAFE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1f26e49-f70c-446a-af9a-0186764ea1fa"/>
    <ds:schemaRef ds:uri="581cfee2-c630-4554-92b2-68787b9159c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184</TotalTime>
  <Pages>2</Pages>
  <Words>788</Words>
  <Characters>4655</Characters>
  <Application>Microsoft Office Word</Application>
  <DocSecurity>0</DocSecurity>
  <Lines>38</Lines>
  <Paragraphs>10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Michal Pilík</dc:creator>
  <cp:keywords/>
  <dc:description/>
  <cp:lastModifiedBy>Monika Horáková</cp:lastModifiedBy>
  <cp:revision>12</cp:revision>
  <cp:lastPrinted>2022-03-14T11:55:00Z</cp:lastPrinted>
  <dcterms:created xsi:type="dcterms:W3CDTF">2022-03-14T14:36:00Z</dcterms:created>
  <dcterms:modified xsi:type="dcterms:W3CDTF">2025-05-22T13:30:00Z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0x010100186AAE1020B34F47B623458130915FE1</vt:lpwstr>
  </property>
</Properties>
</file>