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D6FC2FE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918FB" w:rsidRPr="001918FB">
        <w:rPr>
          <w:rFonts w:asciiTheme="minorHAnsi" w:hAnsiTheme="minorHAnsi" w:cstheme="minorHAnsi"/>
          <w:sz w:val="22"/>
          <w:szCs w:val="22"/>
        </w:rPr>
        <w:t xml:space="preserve">Bc. Barbora Zapletalová </w:t>
      </w:r>
    </w:p>
    <w:p w14:paraId="00D6BB86" w14:textId="57268588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1918FB">
        <w:rPr>
          <w:rFonts w:asciiTheme="minorHAnsi" w:hAnsiTheme="minorHAnsi" w:cstheme="minorHAnsi"/>
          <w:sz w:val="22"/>
          <w:szCs w:val="22"/>
        </w:rPr>
        <w:t>Ing. Lenka Smékalová, Ph.D.</w:t>
      </w:r>
    </w:p>
    <w:p w14:paraId="09E4DE65" w14:textId="24A34EE1" w:rsidR="0073639B" w:rsidRDefault="0073639B" w:rsidP="001918F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918FB" w:rsidRPr="001918FB">
        <w:rPr>
          <w:rFonts w:cstheme="minorHAnsi"/>
        </w:rPr>
        <w:t xml:space="preserve">Návrh projektu chytrého odpadového hospodářství v mikroregionu Bystřička  </w:t>
      </w:r>
    </w:p>
    <w:p w14:paraId="35028D0F" w14:textId="2426D56F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showingPlcHdr/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DC7D52" w:rsidRPr="00DC7D52">
            <w:rPr>
              <w:rStyle w:val="Zstupntext"/>
              <w:rFonts w:asciiTheme="minorHAnsi" w:hAnsiTheme="minorHAnsi" w:cstheme="minorHAnsi"/>
            </w:rPr>
            <w:t>Zvolte položku.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4828441" w:rsidR="000E094A" w:rsidRDefault="001918F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695AD479" w:rsidR="000E094A" w:rsidRPr="000E094A" w:rsidRDefault="001918F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918FB">
              <w:rPr>
                <w:rFonts w:cstheme="minorHAnsi"/>
              </w:rPr>
              <w:t>Cíl práce je stanoven srozumitelně a odpovídá tématu práce</w:t>
            </w:r>
            <w:r>
              <w:rPr>
                <w:rFonts w:cstheme="minorHAnsi"/>
              </w:rPr>
              <w:t>, je vhodně členěn na dílčí cíle.</w:t>
            </w:r>
            <w:r w:rsidRPr="001918FB">
              <w:rPr>
                <w:rFonts w:cstheme="minorHAnsi"/>
              </w:rPr>
              <w:t xml:space="preserve"> Metody jsou zvoleny vhodně</w:t>
            </w:r>
            <w:r>
              <w:rPr>
                <w:rFonts w:cstheme="minorHAnsi"/>
              </w:rPr>
              <w:t xml:space="preserve"> k naplnění stanovaných cílů.</w:t>
            </w:r>
            <w:r w:rsidRPr="001918FB">
              <w:rPr>
                <w:rFonts w:cstheme="minorHAnsi"/>
              </w:rPr>
              <w:t xml:space="preserve">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C8ED41D" w:rsidR="000E094A" w:rsidRDefault="001918F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1C2EE624" w:rsidR="000E094A" w:rsidRPr="000E094A" w:rsidRDefault="001918F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je zpracována kvalitně se silným základem v legislativě odpadového hospodářství a reflektuje aktuální výzvy v oblasti pro obce. Mimo legislativu studentka často opakuje odborné zdroje, v některých částech, např věnovaných Smart city, je toto opakování příliš časté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65F619F" w:rsidR="000E094A" w:rsidRDefault="0020787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36864306" w:rsidR="000E094A" w:rsidRDefault="0020787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Analýza je provedena velmi systematicky na úrovni jednotlivých obcí a shrnuta jejich srovnáním. Zde by bylo vhodné zohlednit také rozdílné velikosti obcí, např. u výdajů na odpadové hospodářství takto lze vysvětlit rozdíly a poté reflektovat, zda klíčový ukazatel míry vytříděnosti vykazuje rozdíly ve velikostní struktuře nebo z jiných pohledů na vlastnosti obcí.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2DB8CF0" w:rsidR="000E094A" w:rsidRDefault="0020787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</w:t>
            </w:r>
            <w:proofErr w:type="gramStart"/>
            <w:r w:rsidR="00CC5272">
              <w:rPr>
                <w:rFonts w:cstheme="minorHAnsi"/>
                <w:i/>
                <w:sz w:val="20"/>
              </w:rPr>
              <w:t>diskuzi</w:t>
            </w:r>
            <w:proofErr w:type="gramEnd"/>
            <w:r w:rsidR="00CC5272">
              <w:rPr>
                <w:rFonts w:cstheme="minorHAnsi"/>
                <w:i/>
                <w:sz w:val="20"/>
              </w:rPr>
              <w:t xml:space="preserve">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3CFBB169" w:rsidR="000E094A" w:rsidRPr="000E094A" w:rsidRDefault="0020787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Návrh projektu odpovídá běžné struktuře a navazuje také na informace uvedené v teoretické části práce. Studentka prokazuje svoji schopnost aplikovat vybrané metody a poznatky ze studia na reálnou situaci v konkrétním území. Návrh vychází z poznatků, které jsou relevantní v kontextu současné legislativy a reálného stavu odpadového hospodářství v mikroregionu.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D171FFA" w:rsidR="000E094A" w:rsidRDefault="0020787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2E9BA598" w:rsidR="000E094A" w:rsidRPr="000E094A" w:rsidRDefault="0020787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práce gramaticky, stylisticky, odborně i logicky odpovídá požadavkům kladeným na práce tohoto typu. Autorka využívá terminologii z odborné literatury a legislativy. Citované zdroje jsou snadno dohledatelné.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1AA65C9" w:rsidR="009C7318" w:rsidRDefault="0020787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5806B06A" w:rsidR="00386EEB" w:rsidRPr="000E094A" w:rsidRDefault="0020787D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reflektuje poznatky nabyté při studiu a zároveň aktuální téma domácí i evropské politiky. Studentka prokazuje schopnost pracovat s kvalitativními a kvantitativními daty a zpracovat je jako podklad pro relevantní projektovou žádost.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67CE75AD" w:rsidR="009C7318" w:rsidRDefault="0020787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20787D">
        <w:rPr>
          <w:rFonts w:cstheme="minorHAnsi"/>
        </w:rPr>
        <w:t>Jaké hlavní překážky vidíte při reálné implementaci navrhovaného projektu v obcích mikroregionu?</w:t>
      </w:r>
    </w:p>
    <w:p w14:paraId="55DA52BC" w14:textId="771B7C39" w:rsidR="005C4ACA" w:rsidRDefault="0020787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byste snížila bariéry technicky méně gramotných občanů ve využití Vámi navrhované aplikace?</w:t>
      </w:r>
    </w:p>
    <w:p w14:paraId="1991DEDB" w14:textId="04912142" w:rsidR="005C4ACA" w:rsidRPr="005C4ACA" w:rsidRDefault="007B1F1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Ze kterého z navrhovaných dotačních schémat by bylo projekt nejvhodnější financovat?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1BAD54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B1F1B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B1F1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377214FB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B1F1B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932A76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2F18D2">
            <w:rPr>
              <w:rFonts w:cstheme="minorHAnsi"/>
            </w:rPr>
            <w:t>19.05.2025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527624">
    <w:abstractNumId w:val="0"/>
  </w:num>
  <w:num w:numId="2" w16cid:durableId="735854678">
    <w:abstractNumId w:val="3"/>
  </w:num>
  <w:num w:numId="3" w16cid:durableId="167447173">
    <w:abstractNumId w:val="2"/>
  </w:num>
  <w:num w:numId="4" w16cid:durableId="1529440840">
    <w:abstractNumId w:val="1"/>
  </w:num>
  <w:num w:numId="5" w16cid:durableId="2857410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918FB"/>
    <w:rsid w:val="001A20C4"/>
    <w:rsid w:val="001A3F0F"/>
    <w:rsid w:val="0020787D"/>
    <w:rsid w:val="0024258E"/>
    <w:rsid w:val="0029651C"/>
    <w:rsid w:val="002F18D2"/>
    <w:rsid w:val="00366C75"/>
    <w:rsid w:val="00386EEB"/>
    <w:rsid w:val="003A2041"/>
    <w:rsid w:val="004D378C"/>
    <w:rsid w:val="00515A0F"/>
    <w:rsid w:val="005C4ACA"/>
    <w:rsid w:val="0067082B"/>
    <w:rsid w:val="00694399"/>
    <w:rsid w:val="006C4198"/>
    <w:rsid w:val="0073639B"/>
    <w:rsid w:val="007553A6"/>
    <w:rsid w:val="007B1F1B"/>
    <w:rsid w:val="0085398A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C02883"/>
    <w:rsid w:val="00CA34A9"/>
    <w:rsid w:val="00CC2C50"/>
    <w:rsid w:val="00CC5272"/>
    <w:rsid w:val="00CD12C3"/>
    <w:rsid w:val="00DC7D52"/>
    <w:rsid w:val="00E22423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15A0F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625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Lenka Smékalová</cp:lastModifiedBy>
  <cp:revision>2</cp:revision>
  <cp:lastPrinted>2022-03-14T11:55:00Z</cp:lastPrinted>
  <dcterms:created xsi:type="dcterms:W3CDTF">2025-05-19T10:56:00Z</dcterms:created>
  <dcterms:modified xsi:type="dcterms:W3CDTF">2025-05-19T10:56:00Z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