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397CE4" w:rsidP="00362AB0">
            <w:r>
              <w:t>Tomáš Malina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397CE4" w:rsidRDefault="00397CE4" w:rsidP="00397CE4">
            <w:proofErr w:type="spellStart"/>
            <w:r>
              <w:t>Presentation</w:t>
            </w:r>
            <w:proofErr w:type="spellEnd"/>
            <w:r>
              <w:t xml:space="preserve"> </w:t>
            </w:r>
            <w:proofErr w:type="spellStart"/>
            <w:r>
              <w:t>Techniques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by </w:t>
            </w:r>
            <w:proofErr w:type="spellStart"/>
            <w:r>
              <w:t>Selected</w:t>
            </w:r>
            <w:proofErr w:type="spellEnd"/>
          </w:p>
          <w:p w:rsidR="00C90D97" w:rsidRDefault="00397CE4" w:rsidP="00397CE4">
            <w:r>
              <w:t xml:space="preserve">International Business </w:t>
            </w:r>
            <w:proofErr w:type="spellStart"/>
            <w:r>
              <w:t>Leaders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397CE4" w:rsidP="00362AB0">
            <w:r>
              <w:t>prof. PaedDr. Zdena Kráľová, PhD.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A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  <w:rPr>
                <w:b/>
              </w:rPr>
            </w:pPr>
            <w:r w:rsidRPr="00397CE4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C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D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E</w:t>
            </w:r>
          </w:p>
        </w:tc>
        <w:tc>
          <w:tcPr>
            <w:tcW w:w="505" w:type="dxa"/>
          </w:tcPr>
          <w:p w:rsidR="00C90D97" w:rsidRPr="00397CE4" w:rsidRDefault="00C90D97" w:rsidP="00760BE2">
            <w:pPr>
              <w:jc w:val="center"/>
            </w:pPr>
            <w:r w:rsidRPr="00397CE4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  <w:rPr>
                <w:b/>
              </w:rPr>
            </w:pPr>
            <w:r w:rsidRPr="00397CE4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B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C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D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E</w:t>
            </w:r>
          </w:p>
        </w:tc>
        <w:tc>
          <w:tcPr>
            <w:tcW w:w="505" w:type="dxa"/>
          </w:tcPr>
          <w:p w:rsidR="00C90D97" w:rsidRPr="00397CE4" w:rsidRDefault="00C90D97" w:rsidP="00760BE2">
            <w:pPr>
              <w:jc w:val="center"/>
            </w:pPr>
            <w:r w:rsidRPr="00397CE4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  <w:rPr>
                <w:b/>
              </w:rPr>
            </w:pPr>
            <w:r w:rsidRPr="00397CE4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B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C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D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E</w:t>
            </w:r>
          </w:p>
        </w:tc>
        <w:tc>
          <w:tcPr>
            <w:tcW w:w="505" w:type="dxa"/>
          </w:tcPr>
          <w:p w:rsidR="00C90D97" w:rsidRPr="00397CE4" w:rsidRDefault="00C90D97" w:rsidP="00760BE2">
            <w:pPr>
              <w:jc w:val="center"/>
            </w:pPr>
            <w:r w:rsidRPr="00397CE4"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397CE4" w:rsidRDefault="00C90D97" w:rsidP="00362AB0">
            <w:r w:rsidRPr="00397CE4">
              <w:rPr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A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  <w:rPr>
                <w:b/>
              </w:rPr>
            </w:pPr>
            <w:r w:rsidRPr="00397CE4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C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D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E</w:t>
            </w:r>
          </w:p>
        </w:tc>
        <w:tc>
          <w:tcPr>
            <w:tcW w:w="505" w:type="dxa"/>
          </w:tcPr>
          <w:p w:rsidR="00C90D97" w:rsidRPr="00397CE4" w:rsidRDefault="00C90D97" w:rsidP="00760BE2">
            <w:pPr>
              <w:jc w:val="center"/>
            </w:pPr>
            <w:r w:rsidRPr="00397CE4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A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  <w:rPr>
                <w:b/>
              </w:rPr>
            </w:pPr>
            <w:r w:rsidRPr="00397CE4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C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D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E</w:t>
            </w:r>
          </w:p>
        </w:tc>
        <w:tc>
          <w:tcPr>
            <w:tcW w:w="505" w:type="dxa"/>
          </w:tcPr>
          <w:p w:rsidR="00C90D97" w:rsidRPr="00397CE4" w:rsidRDefault="00C90D97" w:rsidP="00760BE2">
            <w:pPr>
              <w:jc w:val="center"/>
            </w:pPr>
            <w:r w:rsidRPr="00397CE4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Pr="00397CE4" w:rsidRDefault="00C90D97" w:rsidP="00760BE2">
            <w:pPr>
              <w:jc w:val="center"/>
            </w:pPr>
            <w:r w:rsidRPr="00397CE4">
              <w:t>A</w:t>
            </w:r>
          </w:p>
        </w:tc>
        <w:tc>
          <w:tcPr>
            <w:tcW w:w="506" w:type="dxa"/>
            <w:vAlign w:val="center"/>
          </w:tcPr>
          <w:p w:rsidR="00C90D97" w:rsidRPr="00397CE4" w:rsidRDefault="00C90D97" w:rsidP="00760BE2">
            <w:pPr>
              <w:jc w:val="center"/>
              <w:rPr>
                <w:b/>
              </w:rPr>
            </w:pPr>
            <w:r w:rsidRPr="00397CE4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:rsidR="00C90D97" w:rsidRPr="00397CE4" w:rsidRDefault="00C90D97" w:rsidP="00760BE2">
            <w:pPr>
              <w:jc w:val="center"/>
            </w:pPr>
            <w:r w:rsidRPr="00397CE4">
              <w:t>C</w:t>
            </w:r>
          </w:p>
        </w:tc>
        <w:tc>
          <w:tcPr>
            <w:tcW w:w="507" w:type="dxa"/>
            <w:vAlign w:val="center"/>
          </w:tcPr>
          <w:p w:rsidR="00C90D97" w:rsidRPr="00397CE4" w:rsidRDefault="00C90D97" w:rsidP="00760BE2">
            <w:pPr>
              <w:jc w:val="center"/>
            </w:pPr>
            <w:r w:rsidRPr="00397CE4">
              <w:t>D</w:t>
            </w:r>
          </w:p>
        </w:tc>
        <w:tc>
          <w:tcPr>
            <w:tcW w:w="506" w:type="dxa"/>
            <w:vAlign w:val="center"/>
          </w:tcPr>
          <w:p w:rsidR="00C90D97" w:rsidRPr="00397CE4" w:rsidRDefault="00C90D97" w:rsidP="00760BE2">
            <w:pPr>
              <w:jc w:val="center"/>
            </w:pPr>
            <w:r w:rsidRPr="00397CE4">
              <w:t>E</w:t>
            </w:r>
          </w:p>
        </w:tc>
        <w:tc>
          <w:tcPr>
            <w:tcW w:w="505" w:type="dxa"/>
            <w:vAlign w:val="center"/>
          </w:tcPr>
          <w:p w:rsidR="00C90D97" w:rsidRPr="00397CE4" w:rsidRDefault="00C90D97" w:rsidP="00760BE2">
            <w:pPr>
              <w:jc w:val="center"/>
            </w:pPr>
            <w:r w:rsidRPr="00397CE4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A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  <w:rPr>
                <w:b/>
              </w:rPr>
            </w:pPr>
            <w:r w:rsidRPr="00397CE4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C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D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E</w:t>
            </w:r>
          </w:p>
        </w:tc>
        <w:tc>
          <w:tcPr>
            <w:tcW w:w="505" w:type="dxa"/>
          </w:tcPr>
          <w:p w:rsidR="00C90D97" w:rsidRPr="00397CE4" w:rsidRDefault="00C90D97" w:rsidP="00760BE2">
            <w:pPr>
              <w:jc w:val="center"/>
            </w:pPr>
            <w:r w:rsidRPr="00397CE4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A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  <w:rPr>
                <w:b/>
              </w:rPr>
            </w:pPr>
            <w:r w:rsidRPr="00397CE4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C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D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E</w:t>
            </w:r>
          </w:p>
        </w:tc>
        <w:tc>
          <w:tcPr>
            <w:tcW w:w="505" w:type="dxa"/>
          </w:tcPr>
          <w:p w:rsidR="00C90D97" w:rsidRPr="00397CE4" w:rsidRDefault="00C90D97" w:rsidP="00760BE2">
            <w:pPr>
              <w:jc w:val="center"/>
            </w:pPr>
            <w:r w:rsidRPr="00397CE4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A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  <w:rPr>
                <w:b/>
              </w:rPr>
            </w:pPr>
            <w:r w:rsidRPr="00397CE4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C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D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</w:pPr>
            <w:r w:rsidRPr="00397CE4">
              <w:t>E</w:t>
            </w:r>
          </w:p>
        </w:tc>
        <w:tc>
          <w:tcPr>
            <w:tcW w:w="505" w:type="dxa"/>
          </w:tcPr>
          <w:p w:rsidR="00C90D97" w:rsidRPr="00397CE4" w:rsidRDefault="00C90D97" w:rsidP="00760BE2">
            <w:pPr>
              <w:jc w:val="center"/>
            </w:pPr>
            <w:r w:rsidRPr="00397CE4">
              <w:t>F</w:t>
            </w:r>
          </w:p>
        </w:tc>
      </w:tr>
      <w:tr w:rsidR="00C90D97" w:rsidTr="00F1767D">
        <w:trPr>
          <w:trHeight w:val="4347"/>
        </w:trPr>
        <w:tc>
          <w:tcPr>
            <w:tcW w:w="9828" w:type="dxa"/>
            <w:gridSpan w:val="9"/>
          </w:tcPr>
          <w:p w:rsidR="00C90D97" w:rsidRPr="000E4760" w:rsidRDefault="00C90D97" w:rsidP="007435F0">
            <w:pPr>
              <w:rPr>
                <w:b/>
                <w:bCs/>
                <w:lang w:val="sk-SK"/>
              </w:rPr>
            </w:pPr>
            <w:proofErr w:type="spellStart"/>
            <w:r w:rsidRPr="000E4760">
              <w:rPr>
                <w:b/>
                <w:bCs/>
                <w:lang w:val="sk-SK"/>
              </w:rPr>
              <w:t>Odůvodnění</w:t>
            </w:r>
            <w:proofErr w:type="spellEnd"/>
            <w:r w:rsidRPr="000E4760">
              <w:rPr>
                <w:b/>
                <w:bCs/>
                <w:lang w:val="sk-SK"/>
              </w:rPr>
              <w:t xml:space="preserve"> </w:t>
            </w:r>
            <w:proofErr w:type="spellStart"/>
            <w:r w:rsidRPr="000E4760">
              <w:rPr>
                <w:b/>
                <w:bCs/>
                <w:lang w:val="sk-SK"/>
              </w:rPr>
              <w:t>hodnocení</w:t>
            </w:r>
            <w:proofErr w:type="spellEnd"/>
            <w:r w:rsidRPr="000E4760">
              <w:rPr>
                <w:b/>
                <w:bCs/>
                <w:lang w:val="sk-SK"/>
              </w:rPr>
              <w:t xml:space="preserve"> práce:</w:t>
            </w:r>
          </w:p>
          <w:p w:rsidR="00F1767D" w:rsidRPr="000E4760" w:rsidRDefault="00F1767D" w:rsidP="00F1767D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Metodologicky</w:t>
            </w:r>
            <w:r w:rsidR="00397CE4">
              <w:rPr>
                <w:lang w:val="sk-SK"/>
              </w:rPr>
              <w:t xml:space="preserve"> slabou stránkou práce je pomerne široký záber analyzovaných položiek (verbálna i neverbálna komunikácia), čo malo za následok povrchnosť analýzy materiálu. Práca sa mohla venovať len jednej zo zložiek (napr. neverbálnej komunikácii), ktorej je v oboch častiach práce venovaný nepomerne väčší priestor. Zaradenie kapitoly 3 tak pôsobí disproporčne. V teoretickej časti nie je nevyhnutná sumarizácia obsahu každej podkapitoly, ktorá má často len niekoľko strán. </w:t>
            </w:r>
            <w:r w:rsidR="00BF52D8">
              <w:rPr>
                <w:lang w:val="sk-SK"/>
              </w:rPr>
              <w:t xml:space="preserve">Diskusia sa obmedzila na zopakovanie základných zistení bez významnejšej interpretácie. </w:t>
            </w:r>
            <w:r w:rsidR="00397CE4">
              <w:rPr>
                <w:lang w:val="sk-SK"/>
              </w:rPr>
              <w:t xml:space="preserve">   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Pr="00240D12" w:rsidRDefault="00BF52D8" w:rsidP="00BF52D8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Pr="00BF52D8">
              <w:rPr>
                <w:lang w:val="en-US"/>
              </w:rPr>
              <w:t>hich phenomena belong to verbal communication</w:t>
            </w:r>
            <w:r>
              <w:rPr>
                <w:lang w:val="en-US"/>
              </w:rPr>
              <w:t>?</w:t>
            </w:r>
          </w:p>
          <w:p w:rsidR="00C90D97" w:rsidRDefault="00BF52D8" w:rsidP="00BF52D8">
            <w:pPr>
              <w:pStyle w:val="Odstavecseseznamem"/>
              <w:numPr>
                <w:ilvl w:val="0"/>
                <w:numId w:val="1"/>
              </w:numPr>
            </w:pPr>
            <w:r w:rsidRPr="00BF52D8">
              <w:rPr>
                <w:lang w:val="en-US"/>
              </w:rPr>
              <w:t xml:space="preserve">How did you record data when observing the presentations </w:t>
            </w:r>
            <w:r>
              <w:rPr>
                <w:lang w:val="en-US"/>
              </w:rPr>
              <w:t>–</w:t>
            </w:r>
            <w:r w:rsidRPr="00BF52D8">
              <w:rPr>
                <w:lang w:val="en-US"/>
              </w:rPr>
              <w:t xml:space="preserve"> did you use an observation record?</w:t>
            </w:r>
          </w:p>
          <w:p w:rsidR="00132E3B" w:rsidRDefault="00132E3B" w:rsidP="00362AB0"/>
          <w:p w:rsidR="00C90D97" w:rsidRDefault="00C90D97" w:rsidP="00362AB0"/>
          <w:p w:rsidR="00C90D97" w:rsidRDefault="00C90D97" w:rsidP="00362AB0"/>
          <w:p w:rsidR="00701321" w:rsidRDefault="00701321" w:rsidP="00362AB0"/>
          <w:p w:rsidR="007435F0" w:rsidRDefault="007435F0" w:rsidP="00362AB0"/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397CE4" w:rsidRDefault="00C90D97" w:rsidP="00760BE2">
            <w:pPr>
              <w:jc w:val="center"/>
              <w:rPr>
                <w:b/>
              </w:rPr>
            </w:pPr>
            <w:r w:rsidRPr="00397CE4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397CE4" w:rsidRDefault="00C90D97" w:rsidP="00760BE2">
            <w:pPr>
              <w:jc w:val="center"/>
            </w:pPr>
            <w:r w:rsidRPr="00397CE4"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F1767D">
              <w:t xml:space="preserve"> 19. 5. 2025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7E0D53">
              <w:t xml:space="preserve"> </w:t>
            </w:r>
            <w:r w:rsidR="007E0D53">
              <w:t>prof. PaedDr. Zdena Kráľová, PhD.</w:t>
            </w:r>
            <w:r w:rsidR="007E0D53">
              <w:t>, v. r.</w:t>
            </w:r>
            <w:bookmarkStart w:id="0" w:name="_GoBack"/>
            <w:bookmarkEnd w:id="0"/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AFA" w:rsidRDefault="00246AFA">
      <w:r>
        <w:separator/>
      </w:r>
    </w:p>
  </w:endnote>
  <w:endnote w:type="continuationSeparator" w:id="0">
    <w:p w:rsidR="00246AFA" w:rsidRDefault="00246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AFA" w:rsidRDefault="00246AFA">
      <w:r>
        <w:separator/>
      </w:r>
    </w:p>
  </w:footnote>
  <w:footnote w:type="continuationSeparator" w:id="0">
    <w:p w:rsidR="00246AFA" w:rsidRDefault="00246AFA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F6FD9"/>
    <w:multiLevelType w:val="hybridMultilevel"/>
    <w:tmpl w:val="3C5AA7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22678"/>
    <w:rsid w:val="00037949"/>
    <w:rsid w:val="00043F5E"/>
    <w:rsid w:val="00065813"/>
    <w:rsid w:val="00086970"/>
    <w:rsid w:val="000B5B83"/>
    <w:rsid w:val="000C472E"/>
    <w:rsid w:val="000E4760"/>
    <w:rsid w:val="000F3895"/>
    <w:rsid w:val="00122F79"/>
    <w:rsid w:val="00132E3B"/>
    <w:rsid w:val="00184BC5"/>
    <w:rsid w:val="001B2D68"/>
    <w:rsid w:val="001D16F2"/>
    <w:rsid w:val="00240D12"/>
    <w:rsid w:val="002441EE"/>
    <w:rsid w:val="00246AFA"/>
    <w:rsid w:val="00251C0A"/>
    <w:rsid w:val="00264642"/>
    <w:rsid w:val="002707E4"/>
    <w:rsid w:val="00270B43"/>
    <w:rsid w:val="002946BD"/>
    <w:rsid w:val="002E34C2"/>
    <w:rsid w:val="003074EF"/>
    <w:rsid w:val="0031660B"/>
    <w:rsid w:val="003245DE"/>
    <w:rsid w:val="0034703D"/>
    <w:rsid w:val="00362AB0"/>
    <w:rsid w:val="00397CE4"/>
    <w:rsid w:val="003B3470"/>
    <w:rsid w:val="003F5DA2"/>
    <w:rsid w:val="00415531"/>
    <w:rsid w:val="004703FF"/>
    <w:rsid w:val="00471C0C"/>
    <w:rsid w:val="00526D47"/>
    <w:rsid w:val="005458A8"/>
    <w:rsid w:val="00571125"/>
    <w:rsid w:val="005E092C"/>
    <w:rsid w:val="005E6AAC"/>
    <w:rsid w:val="005E7816"/>
    <w:rsid w:val="006270D3"/>
    <w:rsid w:val="00631607"/>
    <w:rsid w:val="0064625E"/>
    <w:rsid w:val="00647D22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7E0D53"/>
    <w:rsid w:val="00807A78"/>
    <w:rsid w:val="00816C97"/>
    <w:rsid w:val="00874D56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A107BE"/>
    <w:rsid w:val="00A55E2A"/>
    <w:rsid w:val="00A72C54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E64C9"/>
    <w:rsid w:val="00BF52D8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F0815"/>
    <w:rsid w:val="00F16CBC"/>
    <w:rsid w:val="00F1767D"/>
    <w:rsid w:val="00F24160"/>
    <w:rsid w:val="00F7220A"/>
    <w:rsid w:val="00F74C5C"/>
    <w:rsid w:val="00F76E7C"/>
    <w:rsid w:val="00F8781B"/>
    <w:rsid w:val="00F967F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D55AB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74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245</Words>
  <Characters>1452</Characters>
  <Application>Microsoft Office Word</Application>
  <DocSecurity>0</DocSecurity>
  <Lines>12</Lines>
  <Paragraphs>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POSUDEK VEDOUCÍHO BAKALÁŘSKÉ PRÁCE</vt:lpstr>
      <vt:lpstr>POSUDEK VEDOUCÍHO BAKALÁŘSKÉ PRÁCE</vt:lpstr>
      <vt:lpstr>POSUDEK VEDOUCÍHO BAKALÁŘSKÉ PRÁCE</vt:lpstr>
    </vt:vector>
  </TitlesOfParts>
  <Company>UNI UTB Zlín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5</cp:revision>
  <cp:lastPrinted>2014-04-29T11:40:00Z</cp:lastPrinted>
  <dcterms:created xsi:type="dcterms:W3CDTF">2025-05-02T10:29:00Z</dcterms:created>
  <dcterms:modified xsi:type="dcterms:W3CDTF">2025-05-28T06:26:00Z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743dd488-13bc-4552-bf9e-369040684642</vt:lpwstr>
  </property>
</Properties>
</file>