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BA49A" w14:textId="77777777" w:rsidR="00227A13" w:rsidRDefault="00227A13" w:rsidP="00227A13">
      <w:pPr>
        <w:spacing w:after="120"/>
        <w:jc w:val="center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>Posudek oponenta bakalářské práce</w:t>
      </w:r>
    </w:p>
    <w:p w14:paraId="6C5E2298" w14:textId="3FEAA73F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A00668" w:rsidRPr="00BD5149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EA610D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3B6D2EC8" w:rsidR="006D48B2" w:rsidRPr="00632FA2" w:rsidRDefault="007E7A9D" w:rsidP="00B87C95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proofErr w:type="spellStart"/>
            <w:r w:rsidR="00DB680B" w:rsidRPr="00DB680B">
              <w:rPr>
                <w:rFonts w:ascii="Times New Roman" w:hAnsi="Times New Roman" w:cs="Times New Roman"/>
                <w:b/>
              </w:rPr>
              <w:t>Piskořová</w:t>
            </w:r>
            <w:proofErr w:type="spellEnd"/>
            <w:r w:rsidR="00DB680B" w:rsidRPr="00DB680B">
              <w:rPr>
                <w:rFonts w:ascii="Times New Roman" w:hAnsi="Times New Roman" w:cs="Times New Roman"/>
                <w:b/>
              </w:rPr>
              <w:t xml:space="preserve"> Hana </w:t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EA610D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697DEDD5" w:rsidR="00B20E24" w:rsidRPr="00632FA2" w:rsidRDefault="00BB26F4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-" w:value="-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DB680B">
                  <w:rPr>
                    <w:rFonts w:ascii="Times New Roman" w:hAnsi="Times New Roman" w:cs="Times New Roman"/>
                    <w:b/>
                    <w:bCs/>
                  </w:rPr>
                  <w:t>Materiály a technologie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EA610D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440EFB39" w:rsidR="00B20E24" w:rsidRPr="00632FA2" w:rsidRDefault="00BB26F4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-" w:value="-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DB680B">
                  <w:rPr>
                    <w:rFonts w:ascii="Times New Roman" w:hAnsi="Times New Roman" w:cs="Times New Roman"/>
                    <w:b/>
                  </w:rPr>
                  <w:t>Výroba a konstrukce obuvi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EA610D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63CB4847" w:rsidR="00B20E24" w:rsidRPr="00632FA2" w:rsidRDefault="00BB26F4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-" w:value="-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DB680B">
                  <w:rPr>
                    <w:rFonts w:ascii="Times New Roman" w:hAnsi="Times New Roman" w:cs="Times New Roman"/>
                    <w:b/>
                  </w:rPr>
                  <w:t>Ústav technologie tuků, tenzidů a kosmetiky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471FCA25" w:rsidR="006D48B2" w:rsidRPr="00632FA2" w:rsidRDefault="00DB680B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Ing. Tomáš </w:t>
            </w:r>
            <w:proofErr w:type="spellStart"/>
            <w:r>
              <w:rPr>
                <w:rFonts w:ascii="Times New Roman" w:hAnsi="Times New Roman" w:cs="Times New Roman"/>
              </w:rPr>
              <w:t>Sáha</w:t>
            </w:r>
            <w:proofErr w:type="spellEnd"/>
            <w:r>
              <w:rPr>
                <w:rFonts w:ascii="Times New Roman" w:hAnsi="Times New Roman" w:cs="Times New Roman"/>
              </w:rPr>
              <w:t>, Ph.D.</w:t>
            </w:r>
          </w:p>
        </w:tc>
      </w:tr>
      <w:tr w:rsidR="00227A13" w:rsidRPr="00632FA2" w14:paraId="1C2459B5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2D94965" w14:textId="0881FF2A" w:rsidR="00227A13" w:rsidRPr="00632FA2" w:rsidRDefault="00855B71" w:rsidP="006D48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Oponent bakalářské práce:</w:t>
            </w:r>
          </w:p>
        </w:tc>
        <w:tc>
          <w:tcPr>
            <w:tcW w:w="6142" w:type="dxa"/>
            <w:gridSpan w:val="2"/>
            <w:vAlign w:val="center"/>
          </w:tcPr>
          <w:p w14:paraId="44E18E7E" w14:textId="4E8597CA" w:rsidR="00227A13" w:rsidRPr="00632FA2" w:rsidRDefault="00855B71" w:rsidP="007E7A9D">
            <w:pPr>
              <w:ind w:left="184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B680B" w:rsidRPr="00DB680B">
              <w:rPr>
                <w:rFonts w:ascii="Times New Roman" w:hAnsi="Times New Roman" w:cs="Times New Roman"/>
              </w:rPr>
              <w:t>prof. Dr. Ing. Vladimír Pata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EA610D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52E6BC39" w:rsidR="006D48B2" w:rsidRPr="00632FA2" w:rsidRDefault="00DB680B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2024/2025</w:t>
            </w:r>
          </w:p>
        </w:tc>
      </w:tr>
      <w:tr w:rsidR="00D465A9" w:rsidRPr="00632FA2" w14:paraId="6C5E22B5" w14:textId="77777777" w:rsidTr="00EA610D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EA610D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6C8C182D" w:rsidR="00A47CF6" w:rsidRPr="00A47CF6" w:rsidRDefault="007E7A9D" w:rsidP="00A47CF6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B680B" w:rsidRPr="00DB680B">
              <w:rPr>
                <w:rFonts w:ascii="Times New Roman" w:hAnsi="Times New Roman" w:cs="Times New Roman"/>
              </w:rPr>
              <w:t>Statistické posouzení vlivu senzomotorických vložek na kvalitu chůze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EA610D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EA610D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A00668" w:rsidRPr="00632FA2" w14:paraId="6C5E22C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581C2EC3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Splnění zadání bakalářské práce</w:t>
            </w:r>
          </w:p>
        </w:tc>
        <w:tc>
          <w:tcPr>
            <w:tcW w:w="3071" w:type="dxa"/>
            <w:vAlign w:val="center"/>
          </w:tcPr>
          <w:p w14:paraId="6C5E22C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0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</w:p>
        </w:tc>
      </w:tr>
      <w:tr w:rsidR="00A00668" w:rsidRPr="00632FA2" w14:paraId="6C5E22C8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05937400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Formální úroveň práce, včetně jazykového zpracování</w:t>
            </w:r>
          </w:p>
        </w:tc>
        <w:tc>
          <w:tcPr>
            <w:tcW w:w="3071" w:type="dxa"/>
            <w:vAlign w:val="center"/>
          </w:tcPr>
          <w:p w14:paraId="6C5E22C7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CC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A1FDBD9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Množství a relevance použitých literárních zdrojů</w:t>
            </w:r>
          </w:p>
        </w:tc>
        <w:tc>
          <w:tcPr>
            <w:tcW w:w="3071" w:type="dxa"/>
            <w:vAlign w:val="center"/>
          </w:tcPr>
          <w:p w14:paraId="6C5E22CB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0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2173263D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3522EE8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25FFAD05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1DA4A47B" w14:textId="1DB5A634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5046B423" w14:textId="12DE6AFA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4379780F" w14:textId="6A09CE5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4E5BEA62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2F3BD24B" w14:textId="456B23F3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24FF619D" w14:textId="79BAB37C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745079C2" w14:textId="287FF5B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855B71" w:rsidRPr="00632FA2" w14:paraId="6C5E22DA" w14:textId="77777777" w:rsidTr="00EA610D">
        <w:trPr>
          <w:trHeight w:val="505"/>
        </w:trPr>
        <w:tc>
          <w:tcPr>
            <w:tcW w:w="9354" w:type="dxa"/>
            <w:gridSpan w:val="4"/>
            <w:vAlign w:val="center"/>
          </w:tcPr>
          <w:p w14:paraId="6C5E22D9" w14:textId="1F341445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1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</w:rPr>
            </w:r>
            <w:r w:rsidR="00BB26F4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855B71" w:rsidRPr="00632FA2" w14:paraId="6C5E22DE" w14:textId="77777777" w:rsidTr="00EA610D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855B71" w:rsidRPr="00632FA2" w:rsidRDefault="00855B71" w:rsidP="00855B7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77777777" w:rsidR="00855B71" w:rsidRPr="00632FA2" w:rsidRDefault="00855B71" w:rsidP="00855B71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BB26F4">
              <w:rPr>
                <w:rFonts w:ascii="Times New Roman" w:hAnsi="Times New Roman" w:cs="Times New Roman"/>
                <w:b/>
                <w:sz w:val="28"/>
              </w:rPr>
            </w:r>
            <w:r w:rsidR="00BB26F4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1E9A18A1" w:rsidR="003C0009" w:rsidRPr="00632FA2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p w14:paraId="18AF95B6" w14:textId="77777777" w:rsidR="003C3FA8" w:rsidRPr="00632FA2" w:rsidRDefault="003C3FA8">
      <w:pPr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855B71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855B71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45047FB4" w14:textId="58ED2C41" w:rsidR="009B2F6B" w:rsidRPr="00632FA2" w:rsidRDefault="009B2F6B" w:rsidP="009B2F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B680B" w:rsidRPr="00DB680B">
              <w:rPr>
                <w:rFonts w:ascii="Times New Roman" w:hAnsi="Times New Roman" w:cs="Times New Roman"/>
              </w:rPr>
              <w:t xml:space="preserve">Bakalářská práce Hany </w:t>
            </w:r>
            <w:proofErr w:type="spellStart"/>
            <w:r w:rsidR="00DB680B" w:rsidRPr="00DB680B">
              <w:rPr>
                <w:rFonts w:ascii="Times New Roman" w:hAnsi="Times New Roman" w:cs="Times New Roman"/>
              </w:rPr>
              <w:t>Piskořové</w:t>
            </w:r>
            <w:proofErr w:type="spellEnd"/>
            <w:r w:rsidR="00DB680B" w:rsidRPr="00DB680B">
              <w:rPr>
                <w:rFonts w:ascii="Times New Roman" w:hAnsi="Times New Roman" w:cs="Times New Roman"/>
              </w:rPr>
              <w:t xml:space="preserve"> je odborně zaměřenou a pečlivě zpracovanou studií, která se věnuje aktuálnímu tématu z oblasti fyzioterapie a biomechaniky. Autorka si zvolila zajímavé a prakticky využitelné téma týkající se vlivu senzomotorických vložek na kvalitu chůze, což je problematika s přímým dopadem na zdravotní prevenci i rehabilitaci. Struktura práce je přehledná, systematicky členěná a odpovídá požadavkům kladeným na bakalářskou úroveň. Teoretická část je velmi rozsáhlá a přináší kvalitní odborný základ, opřený o dostatečné množství literárních zdrojů. Oceňuji podrobné vysvětlení biomechaniky dolní končetiny, chůze, typologie deformit nohy a funkce ortopedických vložek. Zvláště chválím precizní rozlišení biomechanických a senzomotorických vložek a jejich rozdílné účinky. Praktická část je logicky navazující a dobře metodicky promyšlená. Autorka přistoupila k měření velmi zodpovědně a zvolila moderní diagnostické nástroje jako je tlaková deska </w:t>
            </w:r>
            <w:proofErr w:type="spellStart"/>
            <w:r w:rsidR="00DB680B" w:rsidRPr="00DB680B">
              <w:rPr>
                <w:rFonts w:ascii="Times New Roman" w:hAnsi="Times New Roman" w:cs="Times New Roman"/>
              </w:rPr>
              <w:t>Footscan</w:t>
            </w:r>
            <w:proofErr w:type="spellEnd"/>
            <w:r w:rsidR="00DB680B" w:rsidRPr="00DB680B">
              <w:rPr>
                <w:rFonts w:ascii="Times New Roman" w:hAnsi="Times New Roman" w:cs="Times New Roman"/>
              </w:rPr>
              <w:t xml:space="preserve">. Pozitivně hodnotím i to, že autorka sama sloužila jako testovaný subjekt, čímž získala osobní vhled do problematiky. Statistické zpracování dat bylo provedeno vhodně a přehledně, zejména formou krabicových a spojnicových grafů. Práce prokazuje, že autorka zvládla základy statistické analýzy i odbornou interpretaci výsledků. V závěru autorka formuluje jasné a věcně správné závěry, které korelují s cíli stanovenými v úvodu. Jazyková a stylistická stránka práce je na velmi dobré úrovni. Text je psán čtivě, srozumitelně a odborně přesně. Použité zdroje jsou relevantní a aktuální. Práce je prakticky využitelná zejména v oblasti ortopedie, rehabilitace a preventivní péče o pohybový aparát. Celkově lze konstatovat, že se jedná o kvalitní a přínosnou bakalářskou práci. Doporučuji ji k obhajobě a hodnotím velmi kladně. 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A3668A" w:rsidRPr="00632FA2" w14:paraId="6C5E22E5" w14:textId="77777777" w:rsidTr="00855B71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3BE3161F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EA610D">
              <w:rPr>
                <w:rFonts w:ascii="Times New Roman" w:hAnsi="Times New Roman" w:cs="Times New Roman"/>
                <w:b/>
              </w:rPr>
              <w:t>oponenta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855B71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6C5E22E6" w14:textId="285133EF" w:rsidR="00A3668A" w:rsidRPr="00632FA2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B680B" w:rsidRPr="00DB680B">
              <w:rPr>
                <w:rFonts w:ascii="Times New Roman" w:hAnsi="Times New Roman" w:cs="Times New Roman"/>
              </w:rPr>
              <w:t xml:space="preserve">Otázky oponenta bakalářské práce: • Jaký je hlavní rozdíl mezi biomechanickými a senzomotorickými vložkami a proč jste se rozhodla zaměřit právě na senzomotorické vložky? • Jaké statistické metody jste použila pro vyhodnocení naměřených dat a jak jste interpretovala výsledky z krabicových diagramů při porovnání různých typů vložek? 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2B6AEE7D" w:rsidR="00A3668A" w:rsidRPr="00632FA2" w:rsidRDefault="00F94B6D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2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="00DB680B">
        <w:rPr>
          <w:rFonts w:ascii="Times New Roman" w:hAnsi="Times New Roman" w:cs="Times New Roman"/>
        </w:rPr>
        <w:t>e Zlíně</w:t>
      </w:r>
      <w:r>
        <w:rPr>
          <w:rFonts w:ascii="Times New Roman" w:hAnsi="Times New Roman" w:cs="Times New Roman"/>
        </w:rPr>
        <w:fldChar w:fldCharType="end"/>
      </w:r>
      <w:bookmarkEnd w:id="2"/>
      <w:r>
        <w:rPr>
          <w:rFonts w:ascii="Times New Roman" w:hAnsi="Times New Roman" w:cs="Times New Roman"/>
        </w:rPr>
        <w:t xml:space="preserve"> </w:t>
      </w:r>
      <w:r w:rsidR="007E7A9D" w:rsidRPr="00632FA2">
        <w:rPr>
          <w:rFonts w:ascii="Times New Roman" w:hAnsi="Times New Roman" w:cs="Times New Roman"/>
        </w:rPr>
        <w:t>dne</w:t>
      </w:r>
      <w:r w:rsidR="00DB680B">
        <w:rPr>
          <w:rFonts w:ascii="Times New Roman" w:hAnsi="Times New Roman" w:cs="Times New Roman"/>
        </w:rPr>
        <w:t xml:space="preserve"> 3.6.2025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133208BD" w:rsidR="007E7A9D" w:rsidRDefault="007E7A9D" w:rsidP="006D48B2">
      <w:pPr>
        <w:rPr>
          <w:rFonts w:ascii="Times New Roman" w:hAnsi="Times New Roman" w:cs="Times New Roman"/>
        </w:rPr>
      </w:pPr>
    </w:p>
    <w:p w14:paraId="01860704" w14:textId="0DC7DB74" w:rsidR="00855B71" w:rsidRDefault="00855B71" w:rsidP="006D48B2">
      <w:pPr>
        <w:rPr>
          <w:rFonts w:ascii="Times New Roman" w:hAnsi="Times New Roman" w:cs="Times New Roman"/>
        </w:rPr>
      </w:pPr>
    </w:p>
    <w:p w14:paraId="473AB10E" w14:textId="31A7491B" w:rsidR="00855B71" w:rsidRDefault="00855B71" w:rsidP="006D48B2">
      <w:pPr>
        <w:rPr>
          <w:rFonts w:ascii="Times New Roman" w:hAnsi="Times New Roman" w:cs="Times New Roman"/>
        </w:rPr>
      </w:pPr>
    </w:p>
    <w:p w14:paraId="79AC58E3" w14:textId="77777777" w:rsidR="00855B71" w:rsidRPr="00632FA2" w:rsidRDefault="00855B71" w:rsidP="006D48B2">
      <w:pPr>
        <w:rPr>
          <w:rFonts w:ascii="Times New Roman" w:hAnsi="Times New Roman" w:cs="Times New Roman"/>
        </w:rPr>
      </w:pPr>
    </w:p>
    <w:p w14:paraId="6C5E22EC" w14:textId="1962DE1E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t xml:space="preserve">Podpis </w:t>
      </w:r>
      <w:r w:rsidR="00AD17F9">
        <w:rPr>
          <w:rFonts w:ascii="Times New Roman" w:hAnsi="Times New Roman" w:cs="Times New Roman"/>
        </w:rPr>
        <w:t>oponenta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p w14:paraId="6C5E22ED" w14:textId="5C52FC8A" w:rsidR="007E7A9D" w:rsidRDefault="007E7A9D" w:rsidP="007E7A9D">
      <w:pPr>
        <w:jc w:val="right"/>
        <w:rPr>
          <w:rFonts w:ascii="Times New Roman" w:hAnsi="Times New Roman" w:cs="Times New Roman"/>
          <w:sz w:val="24"/>
        </w:rPr>
      </w:pPr>
    </w:p>
    <w:p w14:paraId="76AF3370" w14:textId="3A5552D0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7656CA9A" w14:textId="7AA77C5D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57D5DA4A" w14:textId="77777777" w:rsidR="00410CAC" w:rsidRPr="00410CAC" w:rsidRDefault="00410CAC" w:rsidP="00DB680B">
      <w:pPr>
        <w:rPr>
          <w:rFonts w:ascii="Times New Roman" w:hAnsi="Times New Roman" w:cs="Times New Roman"/>
          <w:sz w:val="24"/>
        </w:rPr>
      </w:pPr>
    </w:p>
    <w:sectPr w:rsidR="00410CAC" w:rsidRPr="00410CAC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A1AE3" w14:textId="77777777" w:rsidR="00BB26F4" w:rsidRDefault="00BB26F4" w:rsidP="006D48B2">
      <w:pPr>
        <w:spacing w:after="0" w:line="240" w:lineRule="auto"/>
      </w:pPr>
      <w:r>
        <w:separator/>
      </w:r>
    </w:p>
  </w:endnote>
  <w:endnote w:type="continuationSeparator" w:id="0">
    <w:p w14:paraId="638FF3B1" w14:textId="77777777" w:rsidR="00BB26F4" w:rsidRDefault="00BB26F4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22F6" w14:textId="3B0CAEEB" w:rsidR="00A3668A" w:rsidRPr="00632FA2" w:rsidRDefault="00855B71" w:rsidP="00A00668">
    <w:pPr>
      <w:pStyle w:val="Zpat"/>
      <w:tabs>
        <w:tab w:val="clear" w:pos="4536"/>
        <w:tab w:val="center" w:pos="5387"/>
      </w:tabs>
      <w:rPr>
        <w:rStyle w:val="slostrnky"/>
        <w:rFonts w:ascii="Times New Roman" w:hAnsi="Times New Roman" w:cs="Times New Roman"/>
        <w:sz w:val="20"/>
        <w:szCs w:val="20"/>
      </w:rPr>
    </w:pPr>
    <w:r w:rsidRPr="00C64195">
      <w:rPr>
        <w:sz w:val="20"/>
        <w:szCs w:val="20"/>
      </w:rPr>
      <w:t xml:space="preserve">Posudek </w:t>
    </w:r>
    <w:r>
      <w:rPr>
        <w:sz w:val="20"/>
        <w:szCs w:val="20"/>
      </w:rPr>
      <w:t>oponenta</w:t>
    </w:r>
    <w:r w:rsidRPr="00C64195">
      <w:rPr>
        <w:sz w:val="20"/>
        <w:szCs w:val="20"/>
      </w:rPr>
      <w:t xml:space="preserve"> </w:t>
    </w:r>
    <w:r>
      <w:rPr>
        <w:sz w:val="20"/>
        <w:szCs w:val="20"/>
      </w:rPr>
      <w:t>bakalářské</w:t>
    </w:r>
    <w:r w:rsidRPr="00C64195">
      <w:rPr>
        <w:sz w:val="20"/>
        <w:szCs w:val="20"/>
      </w:rPr>
      <w:t xml:space="preserve"> práce</w:t>
    </w:r>
    <w:r>
      <w:rPr>
        <w:sz w:val="20"/>
        <w:szCs w:val="20"/>
      </w:rPr>
      <w:t xml:space="preserve"> – </w:t>
    </w:r>
    <w:r w:rsidR="00A00668">
      <w:rPr>
        <w:sz w:val="20"/>
        <w:szCs w:val="20"/>
      </w:rPr>
      <w:t>EXPERIMENTÁLNÍ PRÁCE</w:t>
    </w:r>
    <w:r w:rsidRPr="00C64195">
      <w:rPr>
        <w:sz w:val="20"/>
        <w:szCs w:val="20"/>
      </w:rPr>
      <w:tab/>
    </w:r>
    <w:r w:rsidR="00A3668A"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9991F" w14:textId="77777777" w:rsidR="00BB26F4" w:rsidRDefault="00BB26F4" w:rsidP="006D48B2">
      <w:pPr>
        <w:spacing w:after="0" w:line="240" w:lineRule="auto"/>
      </w:pPr>
      <w:r>
        <w:separator/>
      </w:r>
    </w:p>
  </w:footnote>
  <w:footnote w:type="continuationSeparator" w:id="0">
    <w:p w14:paraId="63937015" w14:textId="77777777" w:rsidR="00BB26F4" w:rsidRDefault="00BB26F4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1" name="Obrázek 1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B2"/>
    <w:rsid w:val="0006099A"/>
    <w:rsid w:val="000A7C9F"/>
    <w:rsid w:val="000D6AF4"/>
    <w:rsid w:val="001544DF"/>
    <w:rsid w:val="00185A4C"/>
    <w:rsid w:val="00227A13"/>
    <w:rsid w:val="002B718C"/>
    <w:rsid w:val="002E0174"/>
    <w:rsid w:val="00314CA6"/>
    <w:rsid w:val="00317C60"/>
    <w:rsid w:val="003463BC"/>
    <w:rsid w:val="003C0009"/>
    <w:rsid w:val="003C3FA8"/>
    <w:rsid w:val="003F3EBE"/>
    <w:rsid w:val="00404C06"/>
    <w:rsid w:val="00410CAC"/>
    <w:rsid w:val="00424B87"/>
    <w:rsid w:val="00455546"/>
    <w:rsid w:val="004933E6"/>
    <w:rsid w:val="004B3430"/>
    <w:rsid w:val="004F5B68"/>
    <w:rsid w:val="00557CC7"/>
    <w:rsid w:val="005776D1"/>
    <w:rsid w:val="005F2D24"/>
    <w:rsid w:val="0061537F"/>
    <w:rsid w:val="0063156D"/>
    <w:rsid w:val="00632FA2"/>
    <w:rsid w:val="00644103"/>
    <w:rsid w:val="00653C87"/>
    <w:rsid w:val="006B14C3"/>
    <w:rsid w:val="006D1BEA"/>
    <w:rsid w:val="006D48B2"/>
    <w:rsid w:val="00735679"/>
    <w:rsid w:val="00742F95"/>
    <w:rsid w:val="00752083"/>
    <w:rsid w:val="007B48D6"/>
    <w:rsid w:val="007D3AC1"/>
    <w:rsid w:val="007E7A9D"/>
    <w:rsid w:val="0081264C"/>
    <w:rsid w:val="00817663"/>
    <w:rsid w:val="00830BA8"/>
    <w:rsid w:val="008527D7"/>
    <w:rsid w:val="00854717"/>
    <w:rsid w:val="00855B71"/>
    <w:rsid w:val="008D0D4E"/>
    <w:rsid w:val="009823F8"/>
    <w:rsid w:val="009928C8"/>
    <w:rsid w:val="009B2F6B"/>
    <w:rsid w:val="009C0FBA"/>
    <w:rsid w:val="009E628A"/>
    <w:rsid w:val="00A00668"/>
    <w:rsid w:val="00A3668A"/>
    <w:rsid w:val="00A47CF6"/>
    <w:rsid w:val="00A52CA6"/>
    <w:rsid w:val="00A543E5"/>
    <w:rsid w:val="00AC3E9E"/>
    <w:rsid w:val="00AD135C"/>
    <w:rsid w:val="00AD17F9"/>
    <w:rsid w:val="00B20E24"/>
    <w:rsid w:val="00B60ADE"/>
    <w:rsid w:val="00B87C95"/>
    <w:rsid w:val="00BA6796"/>
    <w:rsid w:val="00BB26F4"/>
    <w:rsid w:val="00C04D45"/>
    <w:rsid w:val="00C73C05"/>
    <w:rsid w:val="00CC42C2"/>
    <w:rsid w:val="00D465A9"/>
    <w:rsid w:val="00D55BBE"/>
    <w:rsid w:val="00D9546B"/>
    <w:rsid w:val="00DB680B"/>
    <w:rsid w:val="00E118E1"/>
    <w:rsid w:val="00E93686"/>
    <w:rsid w:val="00E969DC"/>
    <w:rsid w:val="00E97055"/>
    <w:rsid w:val="00EA610D"/>
    <w:rsid w:val="00ED7EC9"/>
    <w:rsid w:val="00F66CF9"/>
    <w:rsid w:val="00F94B6D"/>
    <w:rsid w:val="00FA6DBB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1439A9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1439A9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9"/>
    <w:rsid w:val="001439A9"/>
    <w:rsid w:val="00355469"/>
    <w:rsid w:val="00455EBC"/>
    <w:rsid w:val="0065208C"/>
    <w:rsid w:val="00812380"/>
    <w:rsid w:val="008412BB"/>
    <w:rsid w:val="00D173CA"/>
    <w:rsid w:val="00F4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1B50C-AC01-4241-9E73-AFB274AF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Jana Kratochvílová</cp:lastModifiedBy>
  <cp:revision>2</cp:revision>
  <cp:lastPrinted>2015-05-06T10:03:00Z</cp:lastPrinted>
  <dcterms:created xsi:type="dcterms:W3CDTF">2025-06-03T12:14:00Z</dcterms:created>
  <dcterms:modified xsi:type="dcterms:W3CDTF">2025-06-03T12:14:00Z</dcterms:modified>
</cp:coreProperties>
</file>