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0DC2473C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3132C373" w14:textId="7FB6498D" w:rsidR="00612054" w:rsidRDefault="00A40E93" w:rsidP="009C7318">
      <w:pPr>
        <w:pStyle w:val="Default"/>
        <w:spacing w:after="120"/>
        <w:rPr>
          <w:rFonts w:asciiTheme="minorHAnsi" w:hAnsiTheme="minorHAnsi" w:cstheme="minorBidi"/>
          <w:color w:val="auto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424562">
        <w:rPr>
          <w:rFonts w:asciiTheme="minorHAnsi" w:hAnsiTheme="minorHAnsi" w:cstheme="minorHAnsi"/>
          <w:sz w:val="22"/>
          <w:szCs w:val="22"/>
        </w:rPr>
        <w:t xml:space="preserve"> </w:t>
      </w:r>
      <w:r w:rsidR="00910942" w:rsidRPr="00910942">
        <w:rPr>
          <w:rFonts w:asciiTheme="minorHAnsi" w:hAnsiTheme="minorHAnsi" w:cstheme="minorBidi"/>
          <w:color w:val="auto"/>
          <w:sz w:val="22"/>
          <w:szCs w:val="22"/>
        </w:rPr>
        <w:t xml:space="preserve">Bc. </w:t>
      </w:r>
      <w:r w:rsidR="008E2A24" w:rsidRPr="008E2A24">
        <w:rPr>
          <w:rFonts w:asciiTheme="minorHAnsi" w:hAnsiTheme="minorHAnsi" w:cstheme="minorBidi"/>
          <w:color w:val="auto"/>
          <w:sz w:val="22"/>
          <w:szCs w:val="22"/>
        </w:rPr>
        <w:t>Rudolf Cvrkal</w:t>
      </w:r>
    </w:p>
    <w:p w14:paraId="00D6BB86" w14:textId="0E175C0B" w:rsidR="0073639B" w:rsidRPr="00424562" w:rsidRDefault="00A40E93" w:rsidP="009C7318">
      <w:pPr>
        <w:pStyle w:val="Default"/>
        <w:spacing w:after="120"/>
        <w:rPr>
          <w:rFonts w:asciiTheme="minorHAnsi" w:hAnsiTheme="minorHAnsi" w:cstheme="minorBidi"/>
          <w:color w:val="auto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24562" w:rsidRPr="00424562">
        <w:rPr>
          <w:rFonts w:asciiTheme="minorHAnsi" w:hAnsiTheme="minorHAnsi" w:cstheme="minorBidi"/>
          <w:color w:val="auto"/>
          <w:sz w:val="22"/>
          <w:szCs w:val="22"/>
        </w:rPr>
        <w:t>doc. Ing. Petr Briš, CSc.</w:t>
      </w:r>
    </w:p>
    <w:p w14:paraId="4BEC4D7D" w14:textId="77777777" w:rsidR="008E2A24" w:rsidRDefault="0073639B" w:rsidP="00BB4FB3">
      <w:pPr>
        <w:spacing w:after="120" w:line="240" w:lineRule="auto"/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E2A24">
        <w:t>Systém řízení Baťa a jeho aplikace v moderní firmě</w:t>
      </w:r>
    </w:p>
    <w:p w14:paraId="35028D0F" w14:textId="0606BF7A" w:rsidR="00A40E93" w:rsidRPr="009C322A" w:rsidRDefault="00A40E93" w:rsidP="00BB4FB3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A0A5E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3BDE2BD" w:rsidR="000E094A" w:rsidRDefault="007003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1D5B4" w14:textId="152E99B4" w:rsidR="00B3397A" w:rsidRPr="000E094A" w:rsidRDefault="005B1314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diplomové práce jsou srozumitelně formulovány a jsou v souladu s tématem diplomové práce, které firma Barum Continental iniciovala a v souladu se současnými trendy podporuje iniciativy, vedoucí ke zlepšení řízení s využitím prvků systému Baťa. </w:t>
            </w:r>
            <w:r w:rsidR="00B3397A">
              <w:rPr>
                <w:rFonts w:cstheme="minorHAnsi"/>
              </w:rPr>
              <w:t>Zvolené metody odpovídají požadavkům na DP a jsou vhodné pro naplnění cílů diplomové práce.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CE05A72" w:rsidR="000E094A" w:rsidRDefault="001C39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38F05" w14:textId="630026FD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diplomové práce je vypracovaná na základě vhodných </w:t>
            </w:r>
            <w:r w:rsidR="001C7607">
              <w:rPr>
                <w:rFonts w:cstheme="minorHAnsi"/>
              </w:rPr>
              <w:t>57</w:t>
            </w:r>
            <w:r>
              <w:rPr>
                <w:rFonts w:cstheme="minorHAnsi"/>
              </w:rPr>
              <w:t xml:space="preserve"> českých a zahraničních literárních zdrojů, které jsou odpovídajícím způsobem citovány.</w:t>
            </w:r>
          </w:p>
          <w:p w14:paraId="44027BDF" w14:textId="77777777" w:rsidR="00B3397A" w:rsidRPr="000E094A" w:rsidRDefault="00B3397A" w:rsidP="00B3397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FD68BD3" w:rsidR="000E094A" w:rsidRDefault="007003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4CFC5" w14:textId="768E7C9D" w:rsidR="004136BE" w:rsidRPr="00484D66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byly vhodně využity poznatky z teorie. Na konci analytické části je proveden </w:t>
            </w:r>
            <w:r w:rsidRPr="00484D66">
              <w:rPr>
                <w:rFonts w:cstheme="minorHAnsi"/>
              </w:rPr>
              <w:t>souhrn zhodnocení současného stavu</w:t>
            </w:r>
            <w:r>
              <w:rPr>
                <w:rFonts w:cstheme="minorHAnsi"/>
              </w:rPr>
              <w:t xml:space="preserve"> a vytipovány </w:t>
            </w:r>
            <w:r w:rsidR="00783021">
              <w:rPr>
                <w:rFonts w:cstheme="minorHAnsi"/>
              </w:rPr>
              <w:t xml:space="preserve">hlavní </w:t>
            </w:r>
            <w:r>
              <w:rPr>
                <w:rFonts w:cstheme="minorHAnsi"/>
              </w:rPr>
              <w:t>nedostatky</w:t>
            </w:r>
            <w:r>
              <w:t xml:space="preserve">, jež by měly být primárně řešeny. Sběr dat i jejich zpracování patří </w:t>
            </w:r>
            <w:r w:rsidR="00416459">
              <w:t>k více</w:t>
            </w:r>
            <w:r>
              <w:t xml:space="preserve"> náročným.</w:t>
            </w:r>
          </w:p>
          <w:p w14:paraId="7CA46D33" w14:textId="51EA3D6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28700F8C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5F0F1D6" w:rsidR="000E094A" w:rsidRDefault="007003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9DACB" w14:textId="037A85C9" w:rsidR="004136BE" w:rsidRPr="000E094A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</w:t>
            </w:r>
            <w:r w:rsidR="0024336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navazuje na teoretickou i analytickou část. Jednotlivé návrhy jsou podloženy odpovídajícími argumenty, splňují stanovené cíle</w:t>
            </w:r>
            <w:r w:rsidR="0024336C">
              <w:rPr>
                <w:rFonts w:cstheme="minorHAnsi"/>
              </w:rPr>
              <w:t>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1281C6" w:rsidR="000E094A" w:rsidRDefault="007003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14ADF" w14:textId="77777777" w:rsidR="004136BE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diplomové práci je text logicky provázaný, použitá terminologie je správná stejně jako citované zdroje. Práce </w:t>
            </w:r>
          </w:p>
          <w:p w14:paraId="0472425A" w14:textId="0ABA5C72" w:rsidR="004136BE" w:rsidRPr="000E094A" w:rsidRDefault="004136BE" w:rsidP="004136B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má </w:t>
            </w:r>
            <w:r w:rsidR="00AD7D15">
              <w:rPr>
                <w:rFonts w:cstheme="minorHAnsi"/>
              </w:rPr>
              <w:t>slabší</w:t>
            </w:r>
            <w:r>
              <w:rPr>
                <w:rFonts w:cstheme="minorHAnsi"/>
              </w:rPr>
              <w:t xml:space="preserve"> jazykovou úroveň.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6419B32" w:rsidR="009C7318" w:rsidRDefault="007003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A7C4400" w:rsidR="00386EEB" w:rsidRPr="000E094A" w:rsidRDefault="00B51683" w:rsidP="007B612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</w:t>
            </w:r>
            <w:r w:rsidR="00AD7D15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obsahuje </w:t>
            </w:r>
            <w:r w:rsidR="00AD7D15">
              <w:rPr>
                <w:rFonts w:cstheme="minorHAnsi"/>
              </w:rPr>
              <w:t xml:space="preserve">velké množství </w:t>
            </w:r>
            <w:r>
              <w:rPr>
                <w:rFonts w:cstheme="minorHAnsi"/>
              </w:rPr>
              <w:t>cenn</w:t>
            </w:r>
            <w:r w:rsidR="00AD7D15">
              <w:rPr>
                <w:rFonts w:cstheme="minorHAnsi"/>
              </w:rPr>
              <w:t>ých</w:t>
            </w:r>
            <w:r>
              <w:rPr>
                <w:rFonts w:cstheme="minorHAnsi"/>
              </w:rPr>
              <w:t xml:space="preserve"> informac</w:t>
            </w:r>
            <w:r w:rsidR="00AD7D15">
              <w:rPr>
                <w:rFonts w:cstheme="minorHAnsi"/>
              </w:rPr>
              <w:t>í</w:t>
            </w:r>
            <w:r>
              <w:rPr>
                <w:rFonts w:cstheme="minorHAnsi"/>
              </w:rPr>
              <w:t>, vycházející</w:t>
            </w:r>
            <w:r w:rsidR="00AD7D15">
              <w:rPr>
                <w:rFonts w:cstheme="minorHAnsi"/>
              </w:rPr>
              <w:t>ch</w:t>
            </w:r>
            <w:r>
              <w:rPr>
                <w:rFonts w:cstheme="minorHAnsi"/>
              </w:rPr>
              <w:t xml:space="preserve"> z vlastního dotazníkového šetření a dalších analýz.</w:t>
            </w:r>
            <w:r w:rsidR="00AD7D15">
              <w:rPr>
                <w:rFonts w:cstheme="minorHAnsi"/>
              </w:rPr>
              <w:t xml:space="preserve"> Získaná data by mohla být zpracována optimálnějším způsobem, aby měla vyšší vypovídající hodnotu.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6F832779" w:rsidR="009C7318" w:rsidRDefault="009C7318" w:rsidP="00DC7D52">
      <w:pPr>
        <w:spacing w:after="120" w:line="240" w:lineRule="auto"/>
        <w:jc w:val="both"/>
        <w:rPr>
          <w:rFonts w:cstheme="minorHAnsi"/>
          <w:b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2C5BBF6" w14:textId="77777777" w:rsidR="008E3244" w:rsidRPr="008E3244" w:rsidRDefault="008E3244" w:rsidP="008E3244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sz w:val="23"/>
          <w:szCs w:val="23"/>
        </w:rPr>
      </w:pPr>
      <w:r w:rsidRPr="008E3244">
        <w:rPr>
          <w:sz w:val="23"/>
          <w:szCs w:val="23"/>
        </w:rPr>
        <w:t xml:space="preserve">Vedení firmy </w:t>
      </w:r>
      <w:r>
        <w:t xml:space="preserve">Continental Barum </w:t>
      </w:r>
      <w:proofErr w:type="spellStart"/>
      <w:r>
        <w:t>s.r.o</w:t>
      </w:r>
      <w:proofErr w:type="spellEnd"/>
      <w:r>
        <w:t xml:space="preserve"> má zájem o výše popsanou problematiku, což bylo dokázáno podporou, kterou Vám poskytli v rámci tvorby diplomové práce. Bude podnik pokračovat ve Vámi započaté práci a bude usilovat o využití a aplikaci některých prvků Baťovy soustavy řízení?</w:t>
      </w:r>
    </w:p>
    <w:p w14:paraId="66C89C77" w14:textId="77777777" w:rsidR="008E3244" w:rsidRPr="008E3244" w:rsidRDefault="008E3244" w:rsidP="008E3244">
      <w:pPr>
        <w:pStyle w:val="Odstavecseseznamem"/>
        <w:spacing w:after="120" w:line="240" w:lineRule="auto"/>
        <w:jc w:val="both"/>
        <w:rPr>
          <w:sz w:val="23"/>
          <w:szCs w:val="23"/>
        </w:rPr>
      </w:pPr>
    </w:p>
    <w:p w14:paraId="36F36711" w14:textId="77777777" w:rsidR="008E3244" w:rsidRPr="00425A26" w:rsidRDefault="008E3244" w:rsidP="008E3244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6340D300" w:rsidR="0085398A" w:rsidRDefault="0085398A" w:rsidP="00242E3F">
      <w:pPr>
        <w:pStyle w:val="Odstavecseseznamem"/>
        <w:spacing w:after="120" w:line="240" w:lineRule="auto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4F215A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136B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136B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9D7408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136BE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36D8C52" w14:textId="629CA963" w:rsidR="0024258E" w:rsidRDefault="002F2259" w:rsidP="00A40E93">
      <w:pPr>
        <w:jc w:val="both"/>
        <w:rPr>
          <w:rFonts w:cstheme="minorHAnsi"/>
        </w:rPr>
      </w:pPr>
      <w:bookmarkStart w:id="1" w:name="_GoBack"/>
      <w:bookmarkEnd w:id="1"/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</w:t>
      </w:r>
      <w:r>
        <w:rPr>
          <w:b/>
          <w:bCs/>
          <w:caps/>
          <w:noProof/>
          <w:sz w:val="32"/>
          <w:szCs w:val="32"/>
        </w:rPr>
        <w:drawing>
          <wp:inline distT="0" distB="0" distL="0" distR="0" wp14:anchorId="28F5324A" wp14:editId="6196FFD2">
            <wp:extent cx="1290955" cy="828040"/>
            <wp:effectExtent l="0" t="0" r="444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6ACF4" w14:textId="32BFCB61" w:rsidR="0024258E" w:rsidRDefault="002F2259" w:rsidP="00A40E93">
      <w:pPr>
        <w:jc w:val="both"/>
        <w:rPr>
          <w:rFonts w:cstheme="minorHAnsi"/>
        </w:rPr>
      </w:pPr>
      <w:sdt>
        <w:sdtPr>
          <w:rPr>
            <w:rFonts w:cstheme="minorHAnsi"/>
          </w:rPr>
          <w:alias w:val="datum"/>
          <w:tag w:val="datum"/>
          <w:id w:val="-1883318388"/>
          <w:placeholder>
            <w:docPart w:val="5C36B7F670B842DFA8E49C3EDC7289B8"/>
          </w:placeholder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611EE">
            <w:rPr>
              <w:rFonts w:cstheme="minorHAnsi"/>
            </w:rPr>
            <w:t xml:space="preserve"> </w:t>
          </w:r>
        </w:sdtContent>
      </w:sdt>
    </w:p>
    <w:p w14:paraId="3C1CAAE4" w14:textId="1179DF5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E3244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C7D35" w14:textId="77777777" w:rsidR="008E78DE" w:rsidRDefault="008E78DE" w:rsidP="00A40E93">
      <w:pPr>
        <w:spacing w:after="0" w:line="240" w:lineRule="auto"/>
      </w:pPr>
      <w:r>
        <w:separator/>
      </w:r>
    </w:p>
  </w:endnote>
  <w:endnote w:type="continuationSeparator" w:id="0">
    <w:p w14:paraId="226AD441" w14:textId="77777777" w:rsidR="008E78DE" w:rsidRDefault="008E78D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E9EDD" w14:textId="77777777" w:rsidR="008E78DE" w:rsidRDefault="008E78DE" w:rsidP="00A40E93">
      <w:pPr>
        <w:spacing w:after="0" w:line="240" w:lineRule="auto"/>
      </w:pPr>
      <w:r>
        <w:separator/>
      </w:r>
    </w:p>
  </w:footnote>
  <w:footnote w:type="continuationSeparator" w:id="0">
    <w:p w14:paraId="6B89D0BF" w14:textId="77777777" w:rsidR="008E78DE" w:rsidRDefault="008E78D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15E08"/>
    <w:multiLevelType w:val="hybridMultilevel"/>
    <w:tmpl w:val="82405B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savePreviewPicture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4C8E"/>
    <w:rsid w:val="00076D2A"/>
    <w:rsid w:val="00080705"/>
    <w:rsid w:val="000A3023"/>
    <w:rsid w:val="000C0458"/>
    <w:rsid w:val="000E094A"/>
    <w:rsid w:val="000F403B"/>
    <w:rsid w:val="00127418"/>
    <w:rsid w:val="00144F5B"/>
    <w:rsid w:val="001A20C4"/>
    <w:rsid w:val="001A3F0F"/>
    <w:rsid w:val="001C3969"/>
    <w:rsid w:val="001C7607"/>
    <w:rsid w:val="0024258E"/>
    <w:rsid w:val="00242E3F"/>
    <w:rsid w:val="0024336C"/>
    <w:rsid w:val="0029651C"/>
    <w:rsid w:val="002D6FF7"/>
    <w:rsid w:val="002F2259"/>
    <w:rsid w:val="00366C75"/>
    <w:rsid w:val="00375D63"/>
    <w:rsid w:val="00386EEB"/>
    <w:rsid w:val="003A2041"/>
    <w:rsid w:val="003D3704"/>
    <w:rsid w:val="00403098"/>
    <w:rsid w:val="004136BE"/>
    <w:rsid w:val="00416459"/>
    <w:rsid w:val="00424562"/>
    <w:rsid w:val="004D378C"/>
    <w:rsid w:val="004E5BD3"/>
    <w:rsid w:val="00504B4C"/>
    <w:rsid w:val="005B1314"/>
    <w:rsid w:val="005C4ACA"/>
    <w:rsid w:val="00612054"/>
    <w:rsid w:val="0067082B"/>
    <w:rsid w:val="00671CB8"/>
    <w:rsid w:val="00694399"/>
    <w:rsid w:val="006C4198"/>
    <w:rsid w:val="007003CF"/>
    <w:rsid w:val="0073639B"/>
    <w:rsid w:val="007553A6"/>
    <w:rsid w:val="00783021"/>
    <w:rsid w:val="007A5FEB"/>
    <w:rsid w:val="007B2B73"/>
    <w:rsid w:val="007B6122"/>
    <w:rsid w:val="007C2AC3"/>
    <w:rsid w:val="0085398A"/>
    <w:rsid w:val="008B781B"/>
    <w:rsid w:val="008E2072"/>
    <w:rsid w:val="008E2A24"/>
    <w:rsid w:val="008E3244"/>
    <w:rsid w:val="008E6C95"/>
    <w:rsid w:val="008E78DE"/>
    <w:rsid w:val="00910942"/>
    <w:rsid w:val="0092392C"/>
    <w:rsid w:val="00936DAB"/>
    <w:rsid w:val="0094017A"/>
    <w:rsid w:val="00941186"/>
    <w:rsid w:val="009424A9"/>
    <w:rsid w:val="009611EE"/>
    <w:rsid w:val="00974EA2"/>
    <w:rsid w:val="0097798F"/>
    <w:rsid w:val="00987B93"/>
    <w:rsid w:val="009C322A"/>
    <w:rsid w:val="009C7318"/>
    <w:rsid w:val="00A40E93"/>
    <w:rsid w:val="00A534A8"/>
    <w:rsid w:val="00A7527E"/>
    <w:rsid w:val="00AA3F76"/>
    <w:rsid w:val="00AD7D15"/>
    <w:rsid w:val="00B14451"/>
    <w:rsid w:val="00B3142A"/>
    <w:rsid w:val="00B3397A"/>
    <w:rsid w:val="00B51683"/>
    <w:rsid w:val="00BA16DD"/>
    <w:rsid w:val="00BB4FB3"/>
    <w:rsid w:val="00C02883"/>
    <w:rsid w:val="00C26605"/>
    <w:rsid w:val="00C67437"/>
    <w:rsid w:val="00CA34A9"/>
    <w:rsid w:val="00CC5272"/>
    <w:rsid w:val="00CD12C3"/>
    <w:rsid w:val="00D642E6"/>
    <w:rsid w:val="00DA21EE"/>
    <w:rsid w:val="00DC7D52"/>
    <w:rsid w:val="00E22423"/>
    <w:rsid w:val="00E60843"/>
    <w:rsid w:val="00E649C7"/>
    <w:rsid w:val="00E83BA4"/>
    <w:rsid w:val="00E93205"/>
    <w:rsid w:val="00EA7790"/>
    <w:rsid w:val="00EB5DD6"/>
    <w:rsid w:val="00EF1720"/>
    <w:rsid w:val="00F2242B"/>
    <w:rsid w:val="00F30841"/>
    <w:rsid w:val="00FA0A5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C36B7F670B842DFA8E49C3EDC7289B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1EF80D-AC6C-4735-86CA-0EDDD9CC1580}"/>
      </w:docPartPr>
      <w:docPartBody>
        <w:p w:rsidR="00485EC8" w:rsidRDefault="00720B56" w:rsidP="00720B56">
          <w:pPr>
            <w:pStyle w:val="5C36B7F670B842DFA8E49C3EDC7289B8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A38D5"/>
    <w:rsid w:val="00485EC8"/>
    <w:rsid w:val="004D0226"/>
    <w:rsid w:val="00510546"/>
    <w:rsid w:val="005C580A"/>
    <w:rsid w:val="005E083B"/>
    <w:rsid w:val="00720B56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20B56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  <w:style w:type="paragraph" w:customStyle="1" w:styleId="5C36B7F670B842DFA8E49C3EDC7289B8">
    <w:name w:val="5C36B7F670B842DFA8E49C3EDC7289B8"/>
    <w:rsid w:val="00720B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2094a-420c-44ae-a034-26c21ac268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9998EA6BF07E4D9250307D937FF08A" ma:contentTypeVersion="18" ma:contentTypeDescription="Vytvoří nový dokument" ma:contentTypeScope="" ma:versionID="9a74d433d70b15c0302adc22c6648ee1">
  <xsd:schema xmlns:xsd="http://www.w3.org/2001/XMLSchema" xmlns:xs="http://www.w3.org/2001/XMLSchema" xmlns:p="http://schemas.microsoft.com/office/2006/metadata/properties" xmlns:ns3="a912094a-420c-44ae-a034-26c21ac26819" xmlns:ns4="52107cdc-8bc3-46dc-b9d8-10f7b5bd920c" targetNamespace="http://schemas.microsoft.com/office/2006/metadata/properties" ma:root="true" ma:fieldsID="922ae61117f4cd0d87bff95728ad70b9" ns3:_="" ns4:_="">
    <xsd:import namespace="a912094a-420c-44ae-a034-26c21ac26819"/>
    <xsd:import namespace="52107cdc-8bc3-46dc-b9d8-10f7b5bd9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094a-420c-44ae-a034-26c21ac26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7cdc-8bc3-46dc-b9d8-10f7b5bd9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a912094a-420c-44ae-a034-26c21ac26819"/>
    <ds:schemaRef ds:uri="http://www.w3.org/XML/1998/namespace"/>
    <ds:schemaRef ds:uri="http://schemas.microsoft.com/office/2006/metadata/properties"/>
    <ds:schemaRef ds:uri="http://purl.org/dc/elements/1.1/"/>
    <ds:schemaRef ds:uri="52107cdc-8bc3-46dc-b9d8-10f7b5bd920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7D328D-5CF5-45A3-819D-697D71FC2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094a-420c-44ae-a034-26c21ac26819"/>
    <ds:schemaRef ds:uri="52107cdc-8bc3-46dc-b9d8-10f7b5bd9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Briš</cp:lastModifiedBy>
  <cp:revision>3</cp:revision>
  <cp:lastPrinted>2022-03-14T11:55:00Z</cp:lastPrinted>
  <dcterms:created xsi:type="dcterms:W3CDTF">2025-05-19T09:06:00Z</dcterms:created>
  <dcterms:modified xsi:type="dcterms:W3CDTF">2025-05-19T09:22:00Z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0x010100E59998EA6BF07E4D9250307D937FF08A</vt:lpwstr>
  </property>
  <property fmtid="{D5CDD505-2E9C-101B-9397-08002B2CF9AE}" pid="3" name="GrammarlyDocumentId">
    <vt:lpwstr>3979e5c2-23c1-4566-8cd2-bf9859397155</vt:lpwstr>
  </property>
</Properties>
</file>