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B45B9C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F5865" w:rsidRPr="007F5865">
        <w:rPr>
          <w:rFonts w:asciiTheme="minorHAnsi" w:hAnsiTheme="minorHAnsi" w:cstheme="minorHAnsi"/>
          <w:sz w:val="22"/>
          <w:szCs w:val="22"/>
        </w:rPr>
        <w:t>Bc. Diana Zacharová</w:t>
      </w:r>
    </w:p>
    <w:p w14:paraId="00D6BB86" w14:textId="5415494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F5865">
        <w:rPr>
          <w:rFonts w:asciiTheme="minorHAnsi" w:hAnsiTheme="minorHAnsi" w:cstheme="minorHAnsi"/>
          <w:sz w:val="22"/>
          <w:szCs w:val="22"/>
        </w:rPr>
        <w:t>doc. Ing. Jana Matošková, Ph.D.</w:t>
      </w:r>
    </w:p>
    <w:p w14:paraId="09E4DE65" w14:textId="3825FF0D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F5865" w:rsidRPr="007F5865">
        <w:rPr>
          <w:rFonts w:cstheme="minorHAnsi"/>
        </w:rPr>
        <w:t>Projekt na podporu pracovní pohody ve vybrané organizaci</w:t>
      </w:r>
    </w:p>
    <w:p w14:paraId="35028D0F" w14:textId="4D6ABC9C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F586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963F8E6" w:rsidR="000E094A" w:rsidRDefault="0083508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FF4BB0" w:rsidR="000E094A" w:rsidRPr="000E094A" w:rsidRDefault="008350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a metody práce jsou popsány na s. 12 a jsou formulovány srozumitelně. Cíle jsou v souladu s tématem práce. Použité metody sběru a zpracování dat pokládám za vhodné. </w:t>
            </w:r>
            <w:r w:rsidR="008D5243">
              <w:rPr>
                <w:rFonts w:cstheme="minorHAnsi"/>
              </w:rPr>
              <w:t>Oceňuji kombinaci kvalitativních a kvantitativních metod. Lze zde vytknout jen maličkosti (např. ne vždy je uveden odkaz na kapitolu, která se příslušné metodě věnuje).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3B31AE9" w:rsidR="000E094A" w:rsidRDefault="008D52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276FDFE0" w:rsidR="000E094A" w:rsidRPr="000E094A" w:rsidRDefault="007C6E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Zpracovaná kritická literární rešerše vhodným způsobem vysvětluje základní pojmy, které s tématem souvisí. Použité zdroje jsou vhodné</w:t>
            </w:r>
            <w:r w:rsidR="008D5243">
              <w:rPr>
                <w:rFonts w:cstheme="minorHAnsi"/>
              </w:rPr>
              <w:t>. O</w:t>
            </w:r>
            <w:r>
              <w:rPr>
                <w:rFonts w:cstheme="minorHAnsi"/>
              </w:rPr>
              <w:t xml:space="preserve">ceňuji </w:t>
            </w:r>
            <w:r w:rsidR="008D5243">
              <w:rPr>
                <w:rFonts w:cstheme="minorHAnsi"/>
              </w:rPr>
              <w:t>množství využité literatury, značné zastoupení zahraničních zdrojů i využití odborných časopisů</w:t>
            </w:r>
            <w:r>
              <w:rPr>
                <w:rFonts w:cstheme="minorHAnsi"/>
              </w:rPr>
              <w:t>. Zdroje jsou citovány adekvátním způsobem.</w:t>
            </w:r>
            <w:r w:rsidR="007F5718">
              <w:rPr>
                <w:rFonts w:cstheme="minorHAnsi"/>
              </w:rPr>
              <w:t xml:space="preserve"> Nechybí shrnutí teoretické části práce.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30F5D05" w:rsidR="000E094A" w:rsidRDefault="007F571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D474ED2" w:rsidR="000E094A" w:rsidRPr="000E094A" w:rsidRDefault="007F57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autorka využívá poznatků z teorie a vhodným způsobem je aplikuje. </w:t>
            </w:r>
            <w:r w:rsidR="006D3D00">
              <w:rPr>
                <w:rFonts w:cstheme="minorHAnsi"/>
              </w:rPr>
              <w:t xml:space="preserve">Oceňuji formulaci výzkumných otázek a hypotéz (s. 54-55). </w:t>
            </w:r>
            <w:r>
              <w:rPr>
                <w:rFonts w:cstheme="minorHAnsi"/>
              </w:rPr>
              <w:t>Popis postupu aplikace metod práce je dostatečný</w:t>
            </w:r>
            <w:r w:rsidR="006D3D00">
              <w:rPr>
                <w:rFonts w:cstheme="minorHAnsi"/>
              </w:rPr>
              <w:t>, detailně jsou popsány především realizované rozhovory (kap. 7.2.3) a dotazníkové šetření (kap. 7.2.5)</w:t>
            </w:r>
            <w:r>
              <w:rPr>
                <w:rFonts w:cstheme="minorHAnsi"/>
              </w:rPr>
              <w:t>.</w:t>
            </w:r>
            <w:r w:rsidR="006D3D00">
              <w:rPr>
                <w:rFonts w:cstheme="minorHAnsi"/>
              </w:rPr>
              <w:t xml:space="preserve"> Líbí se mi využití statistického software.</w:t>
            </w:r>
            <w:r>
              <w:rPr>
                <w:rFonts w:cstheme="minorHAnsi"/>
              </w:rPr>
              <w:t xml:space="preserve"> Nechybí souhrnné zhodnocení současného stavu. Závěry pokládám za dostatečně podložené. Náročnost sběru dat a jejich zpracování vzhledem ke kombinaci kvantitativních i kvalitativních metod překračuje běžný standard u diplomové práce.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8D756E1" w:rsidR="000E094A" w:rsidRDefault="008944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5FC6CAAE" w:rsidR="000E094A" w:rsidRPr="000E094A" w:rsidRDefault="006D3D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teorii a výsledky analýz. </w:t>
            </w:r>
            <w:r w:rsidR="00092D68">
              <w:rPr>
                <w:rFonts w:cstheme="minorHAnsi"/>
              </w:rPr>
              <w:t xml:space="preserve">Je zpracován logický rámec projektu. </w:t>
            </w:r>
            <w:r w:rsidR="00894495">
              <w:rPr>
                <w:rFonts w:cstheme="minorHAnsi"/>
              </w:rPr>
              <w:t>Autorka navrhuje 4 klíčové aktivity, které podrobně popisuje. Popisované aktivity mohou být podle mne přínosné. Nechybí matice odpovědnosti, nákladová, časová, ani riziková analýza. Analýzy jsou zpracovány pečlivě. Nechybí shrnutí projektové části.</w:t>
            </w:r>
            <w:r w:rsidR="008D2B9C">
              <w:rPr>
                <w:rFonts w:cstheme="minorHAnsi"/>
              </w:rPr>
              <w:t xml:space="preserve"> </w:t>
            </w:r>
            <w:r w:rsidR="008D2B9C">
              <w:rPr>
                <w:rFonts w:cstheme="minorHAnsi"/>
              </w:rPr>
              <w:t>Práce splnila stanové cíle.</w:t>
            </w:r>
            <w:bookmarkStart w:id="1" w:name="_GoBack"/>
            <w:bookmarkEnd w:id="1"/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666FD81" w:rsidR="000E094A" w:rsidRDefault="008944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09DCD0E" w:rsidR="000E094A" w:rsidRPr="000E094A" w:rsidRDefault="008944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je práce zpracována pečlivě. Překlepy a nepřesné formulace se vyskytují jen ojediněle. T</w:t>
            </w:r>
            <w:r w:rsidR="00092D68">
              <w:rPr>
                <w:rFonts w:cstheme="minorHAnsi"/>
              </w:rPr>
              <w:t>ext působí uceleným dojmem. Použitá terminologie je správná. Norma citování odpovídá standardům, stejně jako grafická úroveň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C91F17E" w:rsidR="009C7318" w:rsidRDefault="00092D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D8BBFFE" w:rsidR="00386EEB" w:rsidRPr="000E094A" w:rsidRDefault="00092D68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Předloženou práci pokládám za velmi kvalitní. Autorka prokázala schopnost práce s literárními zdroji, dovednosti pro sběr a zpracování dat i pro formulaci projektu a s ním spojených analýz.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11C56560" w:rsidR="009C7318" w:rsidRDefault="00092D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Č</w:t>
      </w:r>
      <w:r w:rsidRPr="00092D68">
        <w:rPr>
          <w:rFonts w:cstheme="minorHAnsi"/>
        </w:rPr>
        <w:t>ím si vysvětluje vysokou míru fluktuace (s. 50-51) a nízkou míru stabilizace (s. 52)</w:t>
      </w:r>
      <w:r>
        <w:rPr>
          <w:rFonts w:cstheme="minorHAnsi"/>
        </w:rPr>
        <w:t>?</w:t>
      </w:r>
    </w:p>
    <w:p w14:paraId="55DA52BC" w14:textId="2765BE67" w:rsidR="005C4ACA" w:rsidRDefault="00092D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92D68">
        <w:rPr>
          <w:rFonts w:cstheme="minorHAnsi"/>
        </w:rPr>
        <w:t>Kter</w:t>
      </w:r>
      <w:r>
        <w:rPr>
          <w:rFonts w:cstheme="minorHAnsi"/>
        </w:rPr>
        <w:t>ou</w:t>
      </w:r>
      <w:r w:rsidRPr="00092D68">
        <w:rPr>
          <w:rFonts w:cstheme="minorHAnsi"/>
        </w:rPr>
        <w:t xml:space="preserve"> z navržených aktivit považujete za nejefektivnější z hlediska dopadu na </w:t>
      </w:r>
      <w:proofErr w:type="spellStart"/>
      <w:r>
        <w:rPr>
          <w:rFonts w:cstheme="minorHAnsi"/>
        </w:rPr>
        <w:t>well-being</w:t>
      </w:r>
      <w:proofErr w:type="spellEnd"/>
      <w:r>
        <w:rPr>
          <w:rFonts w:cstheme="minorHAnsi"/>
        </w:rPr>
        <w:t xml:space="preserve"> </w:t>
      </w:r>
      <w:r w:rsidRPr="00092D68">
        <w:rPr>
          <w:rFonts w:cstheme="minorHAnsi"/>
        </w:rPr>
        <w:t>zaměstnanc</w:t>
      </w:r>
      <w:r>
        <w:rPr>
          <w:rFonts w:cstheme="minorHAnsi"/>
        </w:rPr>
        <w:t>ů</w:t>
      </w:r>
      <w:r w:rsidRPr="00092D68">
        <w:rPr>
          <w:rFonts w:cstheme="minorHAnsi"/>
        </w:rPr>
        <w:t>?</w:t>
      </w:r>
    </w:p>
    <w:p w14:paraId="1991DEDB" w14:textId="341FF269" w:rsidR="005C4ACA" w:rsidRPr="005C4ACA" w:rsidRDefault="00092D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Byly Vaše výsledky představeny firmě? Pokud ano, s jakým výsledkem? Budou se některé z navržených aktivit realizovat?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F4AFE4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92D6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92D6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839A0F7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92D6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5866DB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92D68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2NDQ2MzUztbQ0MDVS0lEKTi0uzszPAykwqgUAzuMifywAAAA="/>
  </w:docVars>
  <w:rsids>
    <w:rsidRoot w:val="00BA16DD"/>
    <w:rsid w:val="00092D68"/>
    <w:rsid w:val="000A3023"/>
    <w:rsid w:val="000C0458"/>
    <w:rsid w:val="000E094A"/>
    <w:rsid w:val="00144F5B"/>
    <w:rsid w:val="001A20C4"/>
    <w:rsid w:val="001A3F0F"/>
    <w:rsid w:val="0024258E"/>
    <w:rsid w:val="0029651C"/>
    <w:rsid w:val="00366C75"/>
    <w:rsid w:val="00386EEB"/>
    <w:rsid w:val="003A2041"/>
    <w:rsid w:val="004D378C"/>
    <w:rsid w:val="005C4ACA"/>
    <w:rsid w:val="0067082B"/>
    <w:rsid w:val="00694399"/>
    <w:rsid w:val="006C4198"/>
    <w:rsid w:val="006D3D00"/>
    <w:rsid w:val="0073639B"/>
    <w:rsid w:val="007553A6"/>
    <w:rsid w:val="007C6EE3"/>
    <w:rsid w:val="007F5718"/>
    <w:rsid w:val="007F5865"/>
    <w:rsid w:val="00835080"/>
    <w:rsid w:val="0085398A"/>
    <w:rsid w:val="00894495"/>
    <w:rsid w:val="008B781B"/>
    <w:rsid w:val="008D2B9C"/>
    <w:rsid w:val="008D5243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2C50"/>
    <w:rsid w:val="00CC5272"/>
    <w:rsid w:val="00CD12C3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B48E77-6469-4FD0-BC9D-A3744701E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c8a432d0-6a18-4b4e-b941-c41239099df8"/>
    <ds:schemaRef ds:uri="1d15c0d2-593a-4097-9533-3285f80f41a1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687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4</cp:revision>
  <cp:lastPrinted>2022-03-14T11:55:00Z</cp:lastPrinted>
  <dcterms:created xsi:type="dcterms:W3CDTF">2025-05-21T14:30:00Z</dcterms:created>
  <dcterms:modified xsi:type="dcterms:W3CDTF">2025-05-22T20:56:00Z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