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362D8B0" w:rsidR="00515A76" w:rsidRPr="0013588D" w:rsidRDefault="0026337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63375">
              <w:rPr>
                <w:rFonts w:ascii="Calibri" w:hAnsi="Calibri" w:cs="Calibri"/>
                <w:b/>
                <w:sz w:val="24"/>
                <w:szCs w:val="24"/>
              </w:rPr>
              <w:t xml:space="preserve">Bc. Simona </w:t>
            </w:r>
            <w:proofErr w:type="spellStart"/>
            <w:r w:rsidRPr="00263375">
              <w:rPr>
                <w:rFonts w:ascii="Calibri" w:hAnsi="Calibri" w:cs="Calibri"/>
                <w:b/>
                <w:sz w:val="24"/>
                <w:szCs w:val="24"/>
              </w:rPr>
              <w:t>Hazuchová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67F1B01" w:rsidR="00515A76" w:rsidRPr="0013588D" w:rsidRDefault="0026337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63375">
              <w:rPr>
                <w:rFonts w:ascii="Calibri" w:hAnsi="Calibri" w:cs="Calibri"/>
                <w:b/>
                <w:sz w:val="24"/>
                <w:szCs w:val="24"/>
              </w:rPr>
              <w:t xml:space="preserve">Sponzoring </w:t>
            </w:r>
            <w:proofErr w:type="spellStart"/>
            <w:r w:rsidRPr="00263375">
              <w:rPr>
                <w:rFonts w:ascii="Calibri" w:hAnsi="Calibri" w:cs="Calibri"/>
                <w:b/>
                <w:sz w:val="24"/>
                <w:szCs w:val="24"/>
              </w:rPr>
              <w:t>kultúrnych</w:t>
            </w:r>
            <w:proofErr w:type="spellEnd"/>
            <w:r w:rsidRPr="0026337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263375">
              <w:rPr>
                <w:rFonts w:ascii="Calibri" w:hAnsi="Calibri" w:cs="Calibri"/>
                <w:b/>
                <w:sz w:val="24"/>
                <w:szCs w:val="24"/>
              </w:rPr>
              <w:t>podujatí</w:t>
            </w:r>
            <w:proofErr w:type="spellEnd"/>
            <w:r w:rsidRPr="00263375">
              <w:rPr>
                <w:rFonts w:ascii="Calibri" w:hAnsi="Calibri" w:cs="Calibri"/>
                <w:b/>
                <w:sz w:val="24"/>
                <w:szCs w:val="24"/>
              </w:rPr>
              <w:t xml:space="preserve"> alkoholovými a </w:t>
            </w:r>
            <w:proofErr w:type="spellStart"/>
            <w:r w:rsidRPr="00263375">
              <w:rPr>
                <w:rFonts w:ascii="Calibri" w:hAnsi="Calibri" w:cs="Calibri"/>
                <w:b/>
                <w:sz w:val="24"/>
                <w:szCs w:val="24"/>
              </w:rPr>
              <w:t>tabakovými</w:t>
            </w:r>
            <w:proofErr w:type="spellEnd"/>
            <w:r w:rsidRPr="00263375">
              <w:rPr>
                <w:rFonts w:ascii="Calibri" w:hAnsi="Calibri" w:cs="Calibri"/>
                <w:b/>
                <w:sz w:val="24"/>
                <w:szCs w:val="24"/>
              </w:rPr>
              <w:t xml:space="preserve"> značkami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152A86B" w:rsidR="00303FEA" w:rsidRPr="00303FEA" w:rsidRDefault="0057705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Michal Stránský,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5FB1E03B" w:rsidR="00515A76" w:rsidRPr="0013588D" w:rsidRDefault="00AA7DBA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3" w:dyaOrig="343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340.8pt;height:163.2pt" o:ole="">
            <v:imagedata r:id="rId7" o:title=""/>
          </v:shape>
          <o:OLEObject Type="Embed" ProgID="Excel.Sheet.8" ShapeID="_x0000_i1030" DrawAspect="Content" ObjectID="_1808034434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6DF69B3" w14:textId="1B129B9F" w:rsidR="008242D2" w:rsidRDefault="0039727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práce se nevyčerpává v sekundárních informacích, je věcná, srozumitelná a logicky strukturovaná.</w:t>
      </w:r>
    </w:p>
    <w:p w14:paraId="2E550AB3" w14:textId="03ABCB42" w:rsidR="00FB5619" w:rsidRDefault="00FB561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Autorka se snad mohla vyhnout využívání </w:t>
      </w:r>
      <w:r w:rsidR="008542D5">
        <w:rPr>
          <w:rFonts w:ascii="Calibri" w:hAnsi="Calibri" w:cs="Calibri"/>
          <w:sz w:val="24"/>
          <w:szCs w:val="24"/>
        </w:rPr>
        <w:t>textů</w:t>
      </w:r>
      <w:r>
        <w:rPr>
          <w:rFonts w:ascii="Calibri" w:hAnsi="Calibri" w:cs="Calibri"/>
          <w:sz w:val="24"/>
          <w:szCs w:val="24"/>
        </w:rPr>
        <w:t xml:space="preserve"> z devadesátek </w:t>
      </w:r>
      <w:r w:rsidR="00384ED0">
        <w:rPr>
          <w:rFonts w:ascii="Calibri" w:hAnsi="Calibri" w:cs="Calibri"/>
          <w:sz w:val="24"/>
          <w:szCs w:val="24"/>
        </w:rPr>
        <w:t>a některých méně odborných zdrojů (</w:t>
      </w:r>
      <w:proofErr w:type="spellStart"/>
      <w:r w:rsidR="00384ED0">
        <w:rPr>
          <w:rFonts w:ascii="Calibri" w:hAnsi="Calibri" w:cs="Calibri"/>
          <w:sz w:val="24"/>
          <w:szCs w:val="24"/>
        </w:rPr>
        <w:t>mediaguru</w:t>
      </w:r>
      <w:proofErr w:type="spellEnd"/>
      <w:r w:rsidR="00384ED0">
        <w:rPr>
          <w:rFonts w:ascii="Calibri" w:hAnsi="Calibri" w:cs="Calibri"/>
          <w:sz w:val="24"/>
          <w:szCs w:val="24"/>
        </w:rPr>
        <w:t>). Dále, n</w:t>
      </w:r>
      <w:r>
        <w:rPr>
          <w:rFonts w:ascii="Calibri" w:hAnsi="Calibri" w:cs="Calibri"/>
          <w:sz w:val="24"/>
          <w:szCs w:val="24"/>
        </w:rPr>
        <w:t>ěkteré položky v seznamu literatury nejsou v textu dohledatelné, jinak je ale práce se zdroji adekvátní.</w:t>
      </w:r>
    </w:p>
    <w:p w14:paraId="1DCCBB75" w14:textId="74CC5144" w:rsidR="001B5889" w:rsidRDefault="001B588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Výzkum je z metodického hlediska dobře nastavený, zpětně lze však konstatovat, že výzkumné otázky mohly být položeny poněkud konkrétněji. </w:t>
      </w:r>
    </w:p>
    <w:p w14:paraId="5ACFEED3" w14:textId="6CCC0DE9" w:rsidR="001B5889" w:rsidRDefault="00AA7DB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Kvalitativní výzkum byl proveden na odpovídajícím vzorku na základě pečlivě připraveného scénáře, ale interpretace výsledků je více deskriptivní než analytická.  </w:t>
      </w:r>
    </w:p>
    <w:p w14:paraId="43D9A745" w14:textId="4827D152" w:rsidR="006B18F1" w:rsidRDefault="006B18F1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Určitá popisnost se nevyhýbá ani interpretaci kvantitativní části výzkumu, ovšem ten je stranou toho proveden důkladně a logika vyvozování závěrů je dostatečně představena. Výzkumné otázky byly zodpovězeny, diplomantka též čestně přiznává a vysvětluje limity svého výzkumného řešení.</w:t>
      </w:r>
    </w:p>
    <w:p w14:paraId="5F8AD5B7" w14:textId="71A384FE" w:rsidR="006B18F1" w:rsidRDefault="006B18F1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Ocenění si zaslouží promyšlená projektová část, opírající se o výzkumná zjištění.</w:t>
      </w:r>
    </w:p>
    <w:p w14:paraId="5F825E4B" w14:textId="465FA423" w:rsidR="000E6284" w:rsidRDefault="000E628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se jeví bez jazykových chyb, nakolik alespoň může Čech soudit o slovenském textu.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50D7EEB6" w:rsidR="008242D2" w:rsidRDefault="0061043E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Bez otázek.</w:t>
      </w:r>
    </w:p>
    <w:p w14:paraId="417F12F2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05672FEB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78557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0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ráce </w:t>
      </w:r>
      <w:r w:rsidR="00303FEA" w:rsidRPr="00785575">
        <w:rPr>
          <w:rFonts w:ascii="Calibri" w:hAnsi="Calibri" w:cs="Calibri"/>
          <w:b/>
          <w:color w:val="000000"/>
          <w:sz w:val="24"/>
          <w:szCs w:val="24"/>
          <w:u w:val="single"/>
          <w:shd w:val="clear" w:color="auto" w:fill="FFFFFF"/>
        </w:rPr>
        <w:t>není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plagiát.</w:t>
      </w:r>
    </w:p>
    <w:p w14:paraId="4804F277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0CE4CD07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263375">
        <w:rPr>
          <w:rFonts w:ascii="Calibri" w:hAnsi="Calibri" w:cs="Calibri"/>
          <w:b/>
          <w:bCs/>
          <w:sz w:val="24"/>
          <w:szCs w:val="24"/>
        </w:rPr>
        <w:t>05. 05. 2025</w:t>
      </w:r>
      <w:r w:rsidR="00263375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915F26">
        <w:rPr>
          <w:rFonts w:ascii="Calibri" w:hAnsi="Calibri" w:cs="Calibri"/>
          <w:b/>
          <w:sz w:val="24"/>
          <w:szCs w:val="24"/>
        </w:rPr>
        <w:t>Michal Stránský,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ECED3" w14:textId="77777777" w:rsidR="00AE3D41" w:rsidRDefault="00AE3D41">
      <w:r>
        <w:separator/>
      </w:r>
    </w:p>
  </w:endnote>
  <w:endnote w:type="continuationSeparator" w:id="0">
    <w:p w14:paraId="021288E0" w14:textId="77777777" w:rsidR="00AE3D41" w:rsidRDefault="00A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1C82B" w14:textId="77777777" w:rsidR="00AE3D41" w:rsidRDefault="00AE3D41">
      <w:r>
        <w:separator/>
      </w:r>
    </w:p>
  </w:footnote>
  <w:footnote w:type="continuationSeparator" w:id="0">
    <w:p w14:paraId="014B038D" w14:textId="77777777" w:rsidR="00AE3D41" w:rsidRDefault="00AE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49128">
    <w:abstractNumId w:val="0"/>
  </w:num>
  <w:num w:numId="2" w16cid:durableId="944732158">
    <w:abstractNumId w:val="3"/>
  </w:num>
  <w:num w:numId="3" w16cid:durableId="564921030">
    <w:abstractNumId w:val="1"/>
  </w:num>
  <w:num w:numId="4" w16cid:durableId="1309482777">
    <w:abstractNumId w:val="4"/>
  </w:num>
  <w:num w:numId="5" w16cid:durableId="1496415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1736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E6284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5889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375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4ED0"/>
    <w:rsid w:val="003868F7"/>
    <w:rsid w:val="0039398B"/>
    <w:rsid w:val="0039468B"/>
    <w:rsid w:val="00395D72"/>
    <w:rsid w:val="0039727C"/>
    <w:rsid w:val="003B0168"/>
    <w:rsid w:val="003B33D3"/>
    <w:rsid w:val="003B6F1E"/>
    <w:rsid w:val="003D1AA1"/>
    <w:rsid w:val="00406A5C"/>
    <w:rsid w:val="00407767"/>
    <w:rsid w:val="004108F6"/>
    <w:rsid w:val="0042394D"/>
    <w:rsid w:val="00455080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705A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1043E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18F1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5575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2D5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5F2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A7DBA"/>
    <w:rsid w:val="00AC0287"/>
    <w:rsid w:val="00AE3D41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22C8"/>
    <w:rsid w:val="00B8715C"/>
    <w:rsid w:val="00B9599E"/>
    <w:rsid w:val="00BB0658"/>
    <w:rsid w:val="00BB5C48"/>
    <w:rsid w:val="00BB6BB9"/>
    <w:rsid w:val="00BB76CB"/>
    <w:rsid w:val="00BC15B4"/>
    <w:rsid w:val="00BC2E4C"/>
    <w:rsid w:val="00BC349A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1C52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B5619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232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Michal Stránský</cp:lastModifiedBy>
  <cp:revision>16</cp:revision>
  <cp:lastPrinted>2010-04-15T13:27:00Z</cp:lastPrinted>
  <dcterms:created xsi:type="dcterms:W3CDTF">2024-03-07T09:39:00Z</dcterms:created>
  <dcterms:modified xsi:type="dcterms:W3CDTF">2025-05-06T09:01:00Z</dcterms:modified>
</cp:coreProperties>
</file>