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610D2C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9BCE199" w:rsidR="00515A76" w:rsidRPr="00610D2C" w:rsidRDefault="00067B0A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0D2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Bc. Wiktoria Kowalczyková</w:t>
            </w:r>
          </w:p>
        </w:tc>
      </w:tr>
      <w:tr w:rsidR="00515A76" w:rsidRPr="0013588D" w14:paraId="2EC64D81" w14:textId="77777777" w:rsidTr="00610D2C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BD8E178" w:rsidR="00515A76" w:rsidRPr="00610D2C" w:rsidRDefault="00610D2C" w:rsidP="00971A1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0D2C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Postoje generace Z ke greenwashingu v módním průmyslu</w:t>
            </w:r>
          </w:p>
        </w:tc>
      </w:tr>
      <w:tr w:rsidR="00303FEA" w:rsidRPr="0013588D" w14:paraId="603D709F" w14:textId="77777777" w:rsidTr="00610D2C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Pavla Kotyzová, Ph.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45"/>
    <w:bookmarkStart w:id="1" w:name="_MON_1334676387"/>
    <w:bookmarkStart w:id="2" w:name="_MON_1335188663"/>
    <w:bookmarkStart w:id="3" w:name="_MON_1335189463"/>
    <w:bookmarkStart w:id="4" w:name="_MON_1336567768"/>
    <w:bookmarkStart w:id="5" w:name="_MON_1336568010"/>
    <w:bookmarkStart w:id="6" w:name="_MON_1336569207"/>
    <w:bookmarkStart w:id="7" w:name="_MON_1336569462"/>
    <w:bookmarkStart w:id="8" w:name="_MON_1336569602"/>
    <w:bookmarkStart w:id="9" w:name="_MON_1336569707"/>
    <w:bookmarkStart w:id="10" w:name="_MON_1336569710"/>
    <w:bookmarkStart w:id="11" w:name="_MON_1336569723"/>
    <w:bookmarkStart w:id="12" w:name="_MON_1336569737"/>
    <w:bookmarkStart w:id="13" w:name="_MON_1336569885"/>
    <w:bookmarkStart w:id="14" w:name="_MON_1336570037"/>
    <w:bookmarkStart w:id="15" w:name="_MON_1336574844"/>
    <w:bookmarkStart w:id="16" w:name="_MON_1336824645"/>
    <w:bookmarkStart w:id="17" w:name="_MON_1336824890"/>
    <w:bookmarkStart w:id="18" w:name="_MON_1336826773"/>
    <w:bookmarkStart w:id="19" w:name="_MON_1337070796"/>
    <w:bookmarkStart w:id="20" w:name="_MON_1337071463"/>
    <w:bookmarkStart w:id="21" w:name="_MON_1338811697"/>
    <w:bookmarkStart w:id="22" w:name="_MON_1338811926"/>
    <w:bookmarkStart w:id="23" w:name="_MON_1338812973"/>
    <w:bookmarkStart w:id="24" w:name="_MON_1338813343"/>
    <w:bookmarkStart w:id="25" w:name="_MON_1338813386"/>
    <w:bookmarkStart w:id="26" w:name="_MON_1343394148"/>
    <w:bookmarkStart w:id="27" w:name="_MON_1364913299"/>
    <w:bookmarkStart w:id="28" w:name="_MON_1364913932"/>
    <w:bookmarkStart w:id="29" w:name="_MON_1364914587"/>
    <w:bookmarkStart w:id="30" w:name="_MON_1366620866"/>
    <w:bookmarkStart w:id="31" w:name="_MON_1366621397"/>
    <w:bookmarkStart w:id="32" w:name="_MON_1366621611"/>
    <w:bookmarkStart w:id="33" w:name="_MON_1394448231"/>
    <w:bookmarkStart w:id="34" w:name="_MON_1394448643"/>
    <w:bookmarkStart w:id="35" w:name="_MON_1394448838"/>
    <w:bookmarkStart w:id="36" w:name="_MON_1394448863"/>
    <w:bookmarkStart w:id="37" w:name="_MON_1394448890"/>
    <w:bookmarkStart w:id="38" w:name="_MON_1394605234"/>
    <w:bookmarkStart w:id="39" w:name="_MON_1425718649"/>
    <w:bookmarkStart w:id="40" w:name="_MON_1425718884"/>
    <w:bookmarkStart w:id="41" w:name="_MON_1425718913"/>
    <w:bookmarkStart w:id="42" w:name="_MON_1425719005"/>
    <w:bookmarkStart w:id="43" w:name="_MON_1425719063"/>
    <w:bookmarkStart w:id="44" w:name="_MON_1425719119"/>
    <w:bookmarkStart w:id="45" w:name="_MON_1425719133"/>
    <w:bookmarkStart w:id="46" w:name="_MON_1425719143"/>
    <w:bookmarkStart w:id="47" w:name="_MON_1425719189"/>
    <w:bookmarkStart w:id="48" w:name="_MON_1332850022"/>
    <w:bookmarkStart w:id="49" w:name="_MON_1332850151"/>
    <w:bookmarkStart w:id="50" w:name="_MON_1332850182"/>
    <w:bookmarkStart w:id="51" w:name="_MON_1332850323"/>
    <w:bookmarkStart w:id="52" w:name="_MON_1332850330"/>
    <w:bookmarkStart w:id="53" w:name="_MON_1332850382"/>
    <w:bookmarkStart w:id="54" w:name="_MON_1332850412"/>
    <w:bookmarkStart w:id="55" w:name="_MON_1332850434"/>
    <w:bookmarkStart w:id="56" w:name="_MON_1332850454"/>
    <w:bookmarkStart w:id="57" w:name="_MON_1332850828"/>
    <w:bookmarkStart w:id="58" w:name="_MON_1334675527"/>
    <w:bookmarkStart w:id="59" w:name="_MON_133467583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84"/>
    <w:bookmarkEnd w:id="60"/>
    <w:p w14:paraId="66B55BBC" w14:textId="63339091" w:rsidR="00515A76" w:rsidRPr="0013588D" w:rsidRDefault="008B28C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41.35pt;height:163.55pt" o:ole="">
            <v:imagedata r:id="rId7" o:title=""/>
          </v:shape>
          <o:OLEObject Type="Embed" ProgID="Excel.Sheet.8" ShapeID="_x0000_i1029" DrawAspect="Content" ObjectID="_1808384030" r:id="rId8"/>
        </w:object>
      </w:r>
    </w:p>
    <w:p w14:paraId="568D20D3" w14:textId="77777777" w:rsidR="008242D2" w:rsidRPr="005354C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D975332" w14:textId="77777777" w:rsidR="00CF1992" w:rsidRPr="00CF1992" w:rsidRDefault="00CF1992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Velmi aktuální téma.</w:t>
      </w:r>
    </w:p>
    <w:p w14:paraId="2D6A65FC" w14:textId="256FD050" w:rsidR="00224043" w:rsidRPr="001C7155" w:rsidRDefault="008210E2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Solidně zpra</w:t>
      </w:r>
      <w:r w:rsidR="009E3750">
        <w:rPr>
          <w:rFonts w:ascii="Calibri" w:hAnsi="Calibri" w:cs="Calibri"/>
          <w:sz w:val="24"/>
          <w:szCs w:val="24"/>
        </w:rPr>
        <w:t>c</w:t>
      </w:r>
      <w:r>
        <w:rPr>
          <w:rFonts w:ascii="Calibri" w:hAnsi="Calibri" w:cs="Calibri"/>
          <w:sz w:val="24"/>
          <w:szCs w:val="24"/>
        </w:rPr>
        <w:t>ovaná teoretická část, která je přehledným vhledem do dané problematiky.</w:t>
      </w:r>
      <w:r w:rsidR="009E3750">
        <w:rPr>
          <w:rFonts w:ascii="Calibri" w:hAnsi="Calibri" w:cs="Calibri"/>
          <w:sz w:val="24"/>
          <w:szCs w:val="24"/>
        </w:rPr>
        <w:t xml:space="preserve"> Opírá se o relevantní zdroje, se kterými autorka </w:t>
      </w:r>
      <w:r w:rsidR="00806CE6">
        <w:rPr>
          <w:rFonts w:ascii="Calibri" w:hAnsi="Calibri" w:cs="Calibri"/>
          <w:sz w:val="24"/>
          <w:szCs w:val="24"/>
        </w:rPr>
        <w:t>nakládá podle normy.</w:t>
      </w:r>
    </w:p>
    <w:p w14:paraId="28171194" w14:textId="03BCB204" w:rsidR="001C7155" w:rsidRPr="00230BE5" w:rsidRDefault="001C7155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Vhodně zvolené metody</w:t>
      </w:r>
      <w:r w:rsidR="0040512B">
        <w:rPr>
          <w:rFonts w:ascii="Calibri" w:hAnsi="Calibri" w:cs="Calibri"/>
          <w:sz w:val="24"/>
          <w:szCs w:val="24"/>
        </w:rPr>
        <w:t>, oba typy šetření se vzájemně doplňují</w:t>
      </w:r>
      <w:r w:rsidR="008C029D">
        <w:rPr>
          <w:rFonts w:ascii="Calibri" w:hAnsi="Calibri" w:cs="Calibri"/>
          <w:sz w:val="24"/>
          <w:szCs w:val="24"/>
        </w:rPr>
        <w:t xml:space="preserve"> a podporují.</w:t>
      </w:r>
      <w:r w:rsidR="003D49ED">
        <w:rPr>
          <w:rFonts w:ascii="Calibri" w:hAnsi="Calibri" w:cs="Calibri"/>
          <w:sz w:val="24"/>
          <w:szCs w:val="24"/>
        </w:rPr>
        <w:t xml:space="preserve"> </w:t>
      </w:r>
      <w:r w:rsidR="00A525C6">
        <w:rPr>
          <w:rFonts w:ascii="Calibri" w:hAnsi="Calibri" w:cs="Calibri"/>
          <w:sz w:val="24"/>
          <w:szCs w:val="24"/>
        </w:rPr>
        <w:t>Přehledné shrnutí poznatků.</w:t>
      </w:r>
      <w:r w:rsidR="00B43142">
        <w:rPr>
          <w:rFonts w:ascii="Calibri" w:hAnsi="Calibri" w:cs="Calibri"/>
          <w:sz w:val="24"/>
          <w:szCs w:val="24"/>
        </w:rPr>
        <w:t xml:space="preserve"> Promyšlené otázky </w:t>
      </w:r>
      <w:r w:rsidR="0014663C">
        <w:rPr>
          <w:rFonts w:ascii="Calibri" w:hAnsi="Calibri" w:cs="Calibri"/>
          <w:sz w:val="24"/>
          <w:szCs w:val="24"/>
        </w:rPr>
        <w:t>ve scénáři pro polostrukturovaný rozhovor</w:t>
      </w:r>
      <w:r w:rsidR="00230BE5">
        <w:rPr>
          <w:rFonts w:ascii="Calibri" w:hAnsi="Calibri" w:cs="Calibri"/>
          <w:sz w:val="24"/>
          <w:szCs w:val="24"/>
        </w:rPr>
        <w:t xml:space="preserve"> – v příloze.</w:t>
      </w:r>
      <w:r w:rsidR="00870FE7">
        <w:rPr>
          <w:rFonts w:ascii="Calibri" w:hAnsi="Calibri" w:cs="Calibri"/>
          <w:sz w:val="24"/>
          <w:szCs w:val="24"/>
        </w:rPr>
        <w:t xml:space="preserve"> </w:t>
      </w:r>
      <w:r w:rsidR="00F800ED">
        <w:rPr>
          <w:rFonts w:ascii="Calibri" w:hAnsi="Calibri" w:cs="Calibri"/>
          <w:sz w:val="24"/>
          <w:szCs w:val="24"/>
        </w:rPr>
        <w:t xml:space="preserve">Dotazník i grafy s výsledky a </w:t>
      </w:r>
      <w:r w:rsidR="007D2196">
        <w:rPr>
          <w:rFonts w:ascii="Calibri" w:hAnsi="Calibri" w:cs="Calibri"/>
          <w:sz w:val="24"/>
          <w:szCs w:val="24"/>
        </w:rPr>
        <w:t>komentáře k</w:t>
      </w:r>
      <w:r w:rsidR="0038186D">
        <w:rPr>
          <w:rFonts w:ascii="Calibri" w:hAnsi="Calibri" w:cs="Calibri"/>
          <w:sz w:val="24"/>
          <w:szCs w:val="24"/>
        </w:rPr>
        <w:t> </w:t>
      </w:r>
      <w:r w:rsidR="007D2196">
        <w:rPr>
          <w:rFonts w:ascii="Calibri" w:hAnsi="Calibri" w:cs="Calibri"/>
          <w:sz w:val="24"/>
          <w:szCs w:val="24"/>
        </w:rPr>
        <w:t>jednotlivým</w:t>
      </w:r>
      <w:r w:rsidR="0038186D">
        <w:rPr>
          <w:rFonts w:ascii="Calibri" w:hAnsi="Calibri" w:cs="Calibri"/>
          <w:sz w:val="24"/>
          <w:szCs w:val="24"/>
        </w:rPr>
        <w:t xml:space="preserve"> otázkám </w:t>
      </w:r>
      <w:r w:rsidR="00F800ED">
        <w:rPr>
          <w:rFonts w:ascii="Calibri" w:hAnsi="Calibri" w:cs="Calibri"/>
          <w:sz w:val="24"/>
          <w:szCs w:val="24"/>
        </w:rPr>
        <w:t>jsou dostupné online.</w:t>
      </w:r>
      <w:r w:rsidR="0038186D">
        <w:rPr>
          <w:rFonts w:ascii="Calibri" w:hAnsi="Calibri" w:cs="Calibri"/>
          <w:sz w:val="24"/>
          <w:szCs w:val="24"/>
        </w:rPr>
        <w:t xml:space="preserve"> Předložená interpretace výsledků obou šetření je </w:t>
      </w:r>
      <w:r w:rsidR="00AB7E4A">
        <w:rPr>
          <w:rFonts w:ascii="Calibri" w:hAnsi="Calibri" w:cs="Calibri"/>
          <w:sz w:val="24"/>
          <w:szCs w:val="24"/>
        </w:rPr>
        <w:t>výstižná.</w:t>
      </w:r>
    </w:p>
    <w:p w14:paraId="462989B8" w14:textId="16F4F77E" w:rsidR="00230BE5" w:rsidRPr="00CF1992" w:rsidRDefault="001D2B50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CF1992">
        <w:rPr>
          <w:rFonts w:ascii="Calibri" w:hAnsi="Calibri" w:cs="Calibri"/>
          <w:bCs/>
          <w:sz w:val="24"/>
          <w:szCs w:val="24"/>
        </w:rPr>
        <w:t>Dvě výzkumné otázky zodpově</w:t>
      </w:r>
      <w:r w:rsidR="006A6DEE" w:rsidRPr="00CF1992">
        <w:rPr>
          <w:rFonts w:ascii="Calibri" w:hAnsi="Calibri" w:cs="Calibri"/>
          <w:bCs/>
          <w:sz w:val="24"/>
          <w:szCs w:val="24"/>
        </w:rPr>
        <w:t>zeny a doloženy získanými poznatky.</w:t>
      </w:r>
    </w:p>
    <w:p w14:paraId="7933F726" w14:textId="61F8B14A" w:rsidR="00D71A1D" w:rsidRPr="00CF1992" w:rsidRDefault="00D71A1D" w:rsidP="006B6163">
      <w:pPr>
        <w:ind w:left="284"/>
        <w:jc w:val="both"/>
        <w:rPr>
          <w:rFonts w:ascii="Calibri" w:hAnsi="Calibri" w:cs="Calibri"/>
          <w:bCs/>
          <w:sz w:val="24"/>
          <w:szCs w:val="24"/>
        </w:rPr>
      </w:pPr>
    </w:p>
    <w:p w14:paraId="0B15D51F" w14:textId="77777777" w:rsidR="00224043" w:rsidRPr="00224043" w:rsidRDefault="00224043" w:rsidP="00DC639A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65D72E3D" w:rsidR="008242D2" w:rsidRPr="005354CD" w:rsidRDefault="008242D2" w:rsidP="00DC639A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73BB208" w14:textId="77777777" w:rsidR="00BB6DBC" w:rsidRPr="00F17F1D" w:rsidRDefault="00BB6DBC" w:rsidP="00BB6DBC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Uvádíte sedm oficiálních "hříchů" greenwashingu. Který z nich považujete za nejhrozivější vzhledem k jeho dopadu?</w:t>
      </w:r>
    </w:p>
    <w:p w14:paraId="6D8B633E" w14:textId="10FBCC5E" w:rsidR="0083594D" w:rsidRPr="00F17F1D" w:rsidRDefault="004D5131" w:rsidP="00F116A8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S. 16</w:t>
      </w:r>
      <w:r w:rsidR="00B91380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: </w:t>
      </w:r>
      <w:r w:rsidR="00B91380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„</w:t>
      </w:r>
      <w:r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0A31C3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Jakmile si něco koupíme, stáváme se zodpovědnými za to, jak s tím budeme zacházet – jak často to budeme nosit, prát, sušit, skladovat nebo případně opravovat. </w:t>
      </w:r>
      <w:r w:rsidR="00A340C7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…</w:t>
      </w:r>
      <w:r w:rsidR="000A31C3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fáze užívání má často největší dopad na životní prostředí. Praní spotřebovává spoustu vody, energie a chemických prostředků</w:t>
      </w:r>
      <w:r w:rsidR="00A340C7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F17F1D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..</w:t>
      </w:r>
      <w:r w:rsidR="00CD0BBE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.</w:t>
      </w:r>
      <w:r w:rsidR="00F90196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83594D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Výrobci by měli nést zodpovědnost nejen za to, jak oblečení vyrábějí, ale i za to, co se s ním stane, když doslouž</w:t>
      </w:r>
      <w:r w:rsidR="00CD0BBE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í</w:t>
      </w:r>
      <w:r w:rsidR="0072471C" w:rsidRPr="00F17F1D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.“</w:t>
      </w:r>
      <w:r w:rsidR="001D4128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CD0BBE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1D4128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Respondenti několikrát volali o potřebě </w:t>
      </w:r>
      <w:r w:rsidR="00F17F1D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r</w:t>
      </w:r>
      <w:r w:rsidR="005F0A32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egulace greenwashingu státem</w:t>
      </w:r>
      <w:r w:rsidR="00716CD7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. </w:t>
      </w:r>
      <w:r w:rsidR="00BB6DBC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Co si o tom myslíte</w:t>
      </w:r>
      <w:r w:rsidR="00716CD7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?</w:t>
      </w:r>
      <w:r w:rsidR="00690C0D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</w:p>
    <w:p w14:paraId="27ED6A45" w14:textId="77777777" w:rsidR="00A340C7" w:rsidRPr="00F17F1D" w:rsidRDefault="00A340C7" w:rsidP="00A340C7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F17F1D">
        <w:rPr>
          <w:rFonts w:ascii="Calibri" w:hAnsi="Calibri" w:cs="Calibri"/>
          <w:sz w:val="24"/>
          <w:szCs w:val="24"/>
        </w:rPr>
        <w:t>Je vůbec možné v dnešní konzumní době dosáhnout cirkulární módy, co vše by udržitelná móda pro běžné spotřebitele znamenala, co vše by se muselo změnit, a je vůbec v silách jedné nebo dvou generací dosáhnout změny?</w:t>
      </w:r>
      <w:r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</w:p>
    <w:p w14:paraId="52E226FB" w14:textId="7D2B24C0" w:rsidR="002F70E5" w:rsidRPr="00F17F1D" w:rsidRDefault="008A35BA" w:rsidP="004855D2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Jak se díváte na</w:t>
      </w:r>
      <w:r w:rsidR="0012678F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hnutí</w:t>
      </w:r>
      <w:r w:rsidR="008D1803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Pr="00BB6DBC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R</w:t>
      </w:r>
      <w:r w:rsidR="008D1803" w:rsidRPr="00BB6DBC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ok bez nákupů</w:t>
      </w:r>
      <w:r w:rsidR="007267ED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? A co Vy </w:t>
      </w:r>
      <w:r w:rsidR="002F70E5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a </w:t>
      </w:r>
      <w:r w:rsidR="0024779A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3R</w:t>
      </w:r>
      <w:r w:rsidR="007267ED" w:rsidRPr="00F17F1D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?</w:t>
      </w:r>
    </w:p>
    <w:p w14:paraId="4FD7551A" w14:textId="254D6EA8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DC639A">
        <w:rPr>
          <w:rFonts w:ascii="Calibri" w:hAnsi="Calibri" w:cs="Calibri"/>
          <w:sz w:val="24"/>
          <w:szCs w:val="24"/>
        </w:rPr>
        <w:t>2025</w:t>
      </w:r>
      <w:r w:rsidR="00363B3E">
        <w:rPr>
          <w:rFonts w:ascii="Calibri" w:hAnsi="Calibri" w:cs="Calibri"/>
          <w:sz w:val="24"/>
          <w:szCs w:val="24"/>
        </w:rPr>
        <w:t>-04-</w:t>
      </w:r>
      <w:r w:rsidR="00647245">
        <w:rPr>
          <w:rFonts w:ascii="Calibri" w:hAnsi="Calibri" w:cs="Calibri"/>
          <w:sz w:val="24"/>
          <w:szCs w:val="24"/>
        </w:rPr>
        <w:t>23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363B3E">
        <w:rPr>
          <w:rFonts w:ascii="Calibri" w:hAnsi="Calibri" w:cs="Calibri"/>
          <w:b/>
          <w:sz w:val="24"/>
          <w:szCs w:val="24"/>
        </w:rPr>
        <w:t>Kotyzová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83CF8" w14:textId="77777777" w:rsidR="00EE5BE5" w:rsidRDefault="00EE5BE5">
      <w:r>
        <w:separator/>
      </w:r>
    </w:p>
  </w:endnote>
  <w:endnote w:type="continuationSeparator" w:id="0">
    <w:p w14:paraId="7C481086" w14:textId="77777777" w:rsidR="00EE5BE5" w:rsidRDefault="00EE5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-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92784" w14:textId="77777777" w:rsidR="00EE5BE5" w:rsidRDefault="00EE5BE5">
      <w:r>
        <w:separator/>
      </w:r>
    </w:p>
  </w:footnote>
  <w:footnote w:type="continuationSeparator" w:id="0">
    <w:p w14:paraId="751A9377" w14:textId="77777777" w:rsidR="00EE5BE5" w:rsidRDefault="00EE5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1EC"/>
    <w:rsid w:val="000418AC"/>
    <w:rsid w:val="000524FE"/>
    <w:rsid w:val="00052AC8"/>
    <w:rsid w:val="00052BAB"/>
    <w:rsid w:val="000553BA"/>
    <w:rsid w:val="00067B0A"/>
    <w:rsid w:val="00071FF1"/>
    <w:rsid w:val="00082523"/>
    <w:rsid w:val="00085B76"/>
    <w:rsid w:val="000977DC"/>
    <w:rsid w:val="000A31C3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2678F"/>
    <w:rsid w:val="00131982"/>
    <w:rsid w:val="0013588D"/>
    <w:rsid w:val="0014316C"/>
    <w:rsid w:val="0014663C"/>
    <w:rsid w:val="00147C9F"/>
    <w:rsid w:val="00157E5D"/>
    <w:rsid w:val="00171E88"/>
    <w:rsid w:val="001827B1"/>
    <w:rsid w:val="001A0981"/>
    <w:rsid w:val="001B0706"/>
    <w:rsid w:val="001B66AE"/>
    <w:rsid w:val="001C504C"/>
    <w:rsid w:val="001C6022"/>
    <w:rsid w:val="001C7155"/>
    <w:rsid w:val="001D2B50"/>
    <w:rsid w:val="001D4128"/>
    <w:rsid w:val="001F125B"/>
    <w:rsid w:val="00201C13"/>
    <w:rsid w:val="00205E15"/>
    <w:rsid w:val="00205FDE"/>
    <w:rsid w:val="002076CD"/>
    <w:rsid w:val="002169EE"/>
    <w:rsid w:val="00224043"/>
    <w:rsid w:val="00224DFA"/>
    <w:rsid w:val="00230BE5"/>
    <w:rsid w:val="0023276F"/>
    <w:rsid w:val="002343C9"/>
    <w:rsid w:val="00244BC9"/>
    <w:rsid w:val="0024779A"/>
    <w:rsid w:val="00250D9A"/>
    <w:rsid w:val="00252ECC"/>
    <w:rsid w:val="0026323D"/>
    <w:rsid w:val="0026381D"/>
    <w:rsid w:val="0027357F"/>
    <w:rsid w:val="00275E4F"/>
    <w:rsid w:val="00277CCC"/>
    <w:rsid w:val="00280126"/>
    <w:rsid w:val="00281704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2F70E5"/>
    <w:rsid w:val="00303FEA"/>
    <w:rsid w:val="0030406D"/>
    <w:rsid w:val="00305DC2"/>
    <w:rsid w:val="00307976"/>
    <w:rsid w:val="00307EB8"/>
    <w:rsid w:val="003101C9"/>
    <w:rsid w:val="00313E2B"/>
    <w:rsid w:val="00315619"/>
    <w:rsid w:val="003173DD"/>
    <w:rsid w:val="00321322"/>
    <w:rsid w:val="0033106F"/>
    <w:rsid w:val="00363B3E"/>
    <w:rsid w:val="00370576"/>
    <w:rsid w:val="00380CCA"/>
    <w:rsid w:val="0038186D"/>
    <w:rsid w:val="00383E5D"/>
    <w:rsid w:val="003868F7"/>
    <w:rsid w:val="00393316"/>
    <w:rsid w:val="00393B29"/>
    <w:rsid w:val="0039468B"/>
    <w:rsid w:val="00395D72"/>
    <w:rsid w:val="003B33D3"/>
    <w:rsid w:val="003B6F1E"/>
    <w:rsid w:val="003D1AA1"/>
    <w:rsid w:val="003D49ED"/>
    <w:rsid w:val="0040512B"/>
    <w:rsid w:val="00406A5C"/>
    <w:rsid w:val="00407767"/>
    <w:rsid w:val="004108F6"/>
    <w:rsid w:val="0042394D"/>
    <w:rsid w:val="00430A91"/>
    <w:rsid w:val="00431288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5131"/>
    <w:rsid w:val="004D6C3D"/>
    <w:rsid w:val="004D72F4"/>
    <w:rsid w:val="004F4892"/>
    <w:rsid w:val="00502910"/>
    <w:rsid w:val="00507C7B"/>
    <w:rsid w:val="00511645"/>
    <w:rsid w:val="00515A76"/>
    <w:rsid w:val="00516452"/>
    <w:rsid w:val="0051675F"/>
    <w:rsid w:val="00520C6A"/>
    <w:rsid w:val="00521837"/>
    <w:rsid w:val="00522FD6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0A32"/>
    <w:rsid w:val="005F65E0"/>
    <w:rsid w:val="00600872"/>
    <w:rsid w:val="00610D2C"/>
    <w:rsid w:val="00611070"/>
    <w:rsid w:val="00621FE1"/>
    <w:rsid w:val="0062665E"/>
    <w:rsid w:val="00627031"/>
    <w:rsid w:val="006303CC"/>
    <w:rsid w:val="00631143"/>
    <w:rsid w:val="00635519"/>
    <w:rsid w:val="006357A7"/>
    <w:rsid w:val="006372C6"/>
    <w:rsid w:val="00647245"/>
    <w:rsid w:val="0065496E"/>
    <w:rsid w:val="00657703"/>
    <w:rsid w:val="00657F7B"/>
    <w:rsid w:val="00690C0D"/>
    <w:rsid w:val="00697CDD"/>
    <w:rsid w:val="006A14D7"/>
    <w:rsid w:val="006A4B26"/>
    <w:rsid w:val="006A6DEE"/>
    <w:rsid w:val="006B540B"/>
    <w:rsid w:val="006B6163"/>
    <w:rsid w:val="006C7F09"/>
    <w:rsid w:val="006E3EF6"/>
    <w:rsid w:val="006E5E3E"/>
    <w:rsid w:val="006F494A"/>
    <w:rsid w:val="007066BC"/>
    <w:rsid w:val="00707AE9"/>
    <w:rsid w:val="007137C3"/>
    <w:rsid w:val="00713DF9"/>
    <w:rsid w:val="00716CD7"/>
    <w:rsid w:val="00717602"/>
    <w:rsid w:val="0072090E"/>
    <w:rsid w:val="00723963"/>
    <w:rsid w:val="0072471C"/>
    <w:rsid w:val="007267ED"/>
    <w:rsid w:val="00731B63"/>
    <w:rsid w:val="007328FC"/>
    <w:rsid w:val="007336B2"/>
    <w:rsid w:val="007377CF"/>
    <w:rsid w:val="0074086E"/>
    <w:rsid w:val="00757D03"/>
    <w:rsid w:val="007644A6"/>
    <w:rsid w:val="00766DB7"/>
    <w:rsid w:val="00766FD3"/>
    <w:rsid w:val="00770B81"/>
    <w:rsid w:val="0077514D"/>
    <w:rsid w:val="0077660D"/>
    <w:rsid w:val="00785DCA"/>
    <w:rsid w:val="0078615E"/>
    <w:rsid w:val="007A7155"/>
    <w:rsid w:val="007A7D7A"/>
    <w:rsid w:val="007B6504"/>
    <w:rsid w:val="007C104C"/>
    <w:rsid w:val="007C29F5"/>
    <w:rsid w:val="007C6BF0"/>
    <w:rsid w:val="007D2196"/>
    <w:rsid w:val="007D31B4"/>
    <w:rsid w:val="007D346C"/>
    <w:rsid w:val="007D499D"/>
    <w:rsid w:val="007E1CB9"/>
    <w:rsid w:val="00803F20"/>
    <w:rsid w:val="00806CE6"/>
    <w:rsid w:val="00817E54"/>
    <w:rsid w:val="008210E2"/>
    <w:rsid w:val="008222F2"/>
    <w:rsid w:val="008242D2"/>
    <w:rsid w:val="0083594D"/>
    <w:rsid w:val="00836538"/>
    <w:rsid w:val="00841242"/>
    <w:rsid w:val="00845234"/>
    <w:rsid w:val="0085026C"/>
    <w:rsid w:val="00854A44"/>
    <w:rsid w:val="00856C0C"/>
    <w:rsid w:val="00870FE7"/>
    <w:rsid w:val="00882B17"/>
    <w:rsid w:val="00883EEB"/>
    <w:rsid w:val="00884E4E"/>
    <w:rsid w:val="00884EB7"/>
    <w:rsid w:val="00891940"/>
    <w:rsid w:val="00891C4C"/>
    <w:rsid w:val="0089234F"/>
    <w:rsid w:val="0089560A"/>
    <w:rsid w:val="008A081E"/>
    <w:rsid w:val="008A1561"/>
    <w:rsid w:val="008A35BA"/>
    <w:rsid w:val="008A7A57"/>
    <w:rsid w:val="008B0E1F"/>
    <w:rsid w:val="008B28C1"/>
    <w:rsid w:val="008C029D"/>
    <w:rsid w:val="008C0E42"/>
    <w:rsid w:val="008C30D5"/>
    <w:rsid w:val="008C3E97"/>
    <w:rsid w:val="008D1803"/>
    <w:rsid w:val="008F3361"/>
    <w:rsid w:val="008F54B9"/>
    <w:rsid w:val="0090518D"/>
    <w:rsid w:val="00907B9A"/>
    <w:rsid w:val="009109F6"/>
    <w:rsid w:val="00922C12"/>
    <w:rsid w:val="009249A5"/>
    <w:rsid w:val="00931B48"/>
    <w:rsid w:val="009378F2"/>
    <w:rsid w:val="009558C7"/>
    <w:rsid w:val="00971A11"/>
    <w:rsid w:val="00973462"/>
    <w:rsid w:val="009748BA"/>
    <w:rsid w:val="009903E3"/>
    <w:rsid w:val="00992281"/>
    <w:rsid w:val="009B3F58"/>
    <w:rsid w:val="009C1B54"/>
    <w:rsid w:val="009C2D1F"/>
    <w:rsid w:val="009D6145"/>
    <w:rsid w:val="009D67D5"/>
    <w:rsid w:val="009D7FA3"/>
    <w:rsid w:val="009E0253"/>
    <w:rsid w:val="009E3750"/>
    <w:rsid w:val="009E706E"/>
    <w:rsid w:val="009F3CF9"/>
    <w:rsid w:val="009F6C9F"/>
    <w:rsid w:val="00A01C5D"/>
    <w:rsid w:val="00A03920"/>
    <w:rsid w:val="00A10538"/>
    <w:rsid w:val="00A127ED"/>
    <w:rsid w:val="00A2665F"/>
    <w:rsid w:val="00A319A8"/>
    <w:rsid w:val="00A3370F"/>
    <w:rsid w:val="00A340C7"/>
    <w:rsid w:val="00A472E0"/>
    <w:rsid w:val="00A525C6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B7E4A"/>
    <w:rsid w:val="00AC0287"/>
    <w:rsid w:val="00AE5F6C"/>
    <w:rsid w:val="00AF23F4"/>
    <w:rsid w:val="00AF5110"/>
    <w:rsid w:val="00B01F32"/>
    <w:rsid w:val="00B04411"/>
    <w:rsid w:val="00B05225"/>
    <w:rsid w:val="00B0625F"/>
    <w:rsid w:val="00B10BCB"/>
    <w:rsid w:val="00B2031F"/>
    <w:rsid w:val="00B249D9"/>
    <w:rsid w:val="00B302A7"/>
    <w:rsid w:val="00B3345C"/>
    <w:rsid w:val="00B43142"/>
    <w:rsid w:val="00B45D5B"/>
    <w:rsid w:val="00B50161"/>
    <w:rsid w:val="00B5070B"/>
    <w:rsid w:val="00B559B0"/>
    <w:rsid w:val="00B57DA5"/>
    <w:rsid w:val="00B63737"/>
    <w:rsid w:val="00B67482"/>
    <w:rsid w:val="00B70C05"/>
    <w:rsid w:val="00B7203B"/>
    <w:rsid w:val="00B8715C"/>
    <w:rsid w:val="00B91380"/>
    <w:rsid w:val="00B9599E"/>
    <w:rsid w:val="00BB0658"/>
    <w:rsid w:val="00BB5C48"/>
    <w:rsid w:val="00BB6BB9"/>
    <w:rsid w:val="00BB6DBC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3427"/>
    <w:rsid w:val="00CC72DF"/>
    <w:rsid w:val="00CD06B9"/>
    <w:rsid w:val="00CD0BBE"/>
    <w:rsid w:val="00CD44EE"/>
    <w:rsid w:val="00CF1992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1A1D"/>
    <w:rsid w:val="00D74405"/>
    <w:rsid w:val="00D77699"/>
    <w:rsid w:val="00D8656A"/>
    <w:rsid w:val="00DB0151"/>
    <w:rsid w:val="00DB5F4D"/>
    <w:rsid w:val="00DC00B4"/>
    <w:rsid w:val="00DC13C6"/>
    <w:rsid w:val="00DC639A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83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977DD"/>
    <w:rsid w:val="00EA033D"/>
    <w:rsid w:val="00EA044B"/>
    <w:rsid w:val="00EA13D2"/>
    <w:rsid w:val="00EB5BBF"/>
    <w:rsid w:val="00EC3D50"/>
    <w:rsid w:val="00ED5F7D"/>
    <w:rsid w:val="00EE1C65"/>
    <w:rsid w:val="00EE5BE5"/>
    <w:rsid w:val="00EF6AC0"/>
    <w:rsid w:val="00F04F5E"/>
    <w:rsid w:val="00F130D7"/>
    <w:rsid w:val="00F140C7"/>
    <w:rsid w:val="00F15587"/>
    <w:rsid w:val="00F159E0"/>
    <w:rsid w:val="00F17F1D"/>
    <w:rsid w:val="00F25DDC"/>
    <w:rsid w:val="00F26FA3"/>
    <w:rsid w:val="00F27AC4"/>
    <w:rsid w:val="00F33516"/>
    <w:rsid w:val="00F35A42"/>
    <w:rsid w:val="00F37C5E"/>
    <w:rsid w:val="00F45044"/>
    <w:rsid w:val="00F52FB6"/>
    <w:rsid w:val="00F7143B"/>
    <w:rsid w:val="00F800ED"/>
    <w:rsid w:val="00F86541"/>
    <w:rsid w:val="00F90196"/>
    <w:rsid w:val="00F913D4"/>
    <w:rsid w:val="00F92ED5"/>
    <w:rsid w:val="00FA6194"/>
    <w:rsid w:val="00FA7A3E"/>
    <w:rsid w:val="00FB7028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  <w:style w:type="character" w:customStyle="1" w:styleId="fontstyle01">
    <w:name w:val="fontstyle01"/>
    <w:basedOn w:val="Standardnpsmoodstavce"/>
    <w:rsid w:val="00610D2C"/>
    <w:rPr>
      <w:rFonts w:ascii="ArialNarrow-Bold" w:hAnsi="ArialNarrow-Bold" w:hint="default"/>
      <w:b/>
      <w:bCs/>
      <w:i w:val="0"/>
      <w:iCs w:val="0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1</Pages>
  <Words>262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74</cp:revision>
  <cp:lastPrinted>2010-04-15T13:27:00Z</cp:lastPrinted>
  <dcterms:created xsi:type="dcterms:W3CDTF">2025-04-16T16:26:00Z</dcterms:created>
  <dcterms:modified xsi:type="dcterms:W3CDTF">2025-05-10T10:07:00Z</dcterms:modified>
</cp:coreProperties>
</file>