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6E0064DC" w:rsidR="00EF706C" w:rsidRPr="00EB4955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EB4955">
        <w:rPr>
          <w:rFonts w:ascii="Arial" w:hAnsi="Arial" w:cs="Arial"/>
          <w:b/>
          <w:szCs w:val="24"/>
        </w:rPr>
        <w:t>Posudek</w:t>
      </w:r>
      <w:r w:rsidR="00EF706C" w:rsidRPr="00EB4955">
        <w:rPr>
          <w:rFonts w:ascii="Arial" w:hAnsi="Arial" w:cs="Arial"/>
          <w:b/>
          <w:szCs w:val="24"/>
        </w:rPr>
        <w:t xml:space="preserve"> vedoucího </w:t>
      </w:r>
      <w:r w:rsidR="00562619" w:rsidRPr="00EB4955">
        <w:rPr>
          <w:rFonts w:ascii="Arial" w:hAnsi="Arial" w:cs="Arial"/>
          <w:b/>
          <w:szCs w:val="24"/>
        </w:rPr>
        <w:t>bakalářské</w:t>
      </w:r>
      <w:r w:rsidR="00EF706C" w:rsidRPr="00EB4955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DF7371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DF7371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2D5B7826" w:rsidR="00EF706C" w:rsidRPr="00DF7371" w:rsidRDefault="005123E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Kateřina Drabinová</w:t>
            </w:r>
          </w:p>
        </w:tc>
      </w:tr>
      <w:tr w:rsidR="009571C4" w:rsidRPr="00DF7371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DF7371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0FB16911" w:rsidR="009571C4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DF7371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51CD04E6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DF7371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3B59D315" w:rsidR="00B658AD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DF7371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9566BEE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DF7371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4304D01B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5C797490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Interiérov</w:t>
            </w:r>
            <w:r w:rsidR="00667A8F">
              <w:rPr>
                <w:rFonts w:ascii="Arial" w:hAnsi="Arial" w:cs="Arial"/>
                <w:b/>
                <w:sz w:val="22"/>
                <w:szCs w:val="22"/>
              </w:rPr>
              <w:t>é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67A8F">
              <w:rPr>
                <w:rFonts w:ascii="Arial" w:hAnsi="Arial" w:cs="Arial"/>
                <w:b/>
                <w:sz w:val="22"/>
                <w:szCs w:val="22"/>
              </w:rPr>
              <w:t>svítidlo</w:t>
            </w:r>
          </w:p>
        </w:tc>
      </w:tr>
      <w:tr w:rsidR="00821E96" w:rsidRPr="00DF7371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6CE9AABC" w:rsidR="00821E96" w:rsidRPr="00DF7371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1D2B070C" w:rsidR="00821E96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Mgr. Art. Ivan Pecháček</w:t>
            </w:r>
          </w:p>
        </w:tc>
      </w:tr>
    </w:tbl>
    <w:p w14:paraId="593794ED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DF7371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DF7371" w14:paraId="33F9FD3D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1E8FCB6D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0D7BCA53" w14:textId="77777777" w:rsidR="00F02623" w:rsidRPr="00DF7371" w:rsidRDefault="00F02623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18E1F38" w14:textId="4BBBBD19" w:rsidR="00FB22AF" w:rsidRPr="00DF7371" w:rsidRDefault="009911F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2C21">
              <w:rPr>
                <w:rFonts w:ascii="Calibri" w:hAnsi="Calibri" w:cs="Calibri"/>
                <w:i/>
                <w:sz w:val="22"/>
                <w:szCs w:val="22"/>
              </w:rPr>
              <w:t xml:space="preserve">Obsah práce je tematicky dobře vystavěný a odpovídá záměru </w:t>
            </w:r>
            <w:r w:rsidR="00685262">
              <w:rPr>
                <w:rFonts w:ascii="Calibri" w:hAnsi="Calibri" w:cs="Calibri"/>
                <w:i/>
                <w:sz w:val="22"/>
                <w:szCs w:val="22"/>
              </w:rPr>
              <w:t>projektu</w:t>
            </w:r>
            <w:r w:rsidRPr="00B32C21">
              <w:rPr>
                <w:rFonts w:ascii="Calibri" w:hAnsi="Calibri" w:cs="Calibri"/>
                <w:i/>
                <w:sz w:val="22"/>
                <w:szCs w:val="22"/>
              </w:rPr>
              <w:t xml:space="preserve">. Teoretické kapitoly poskytují </w:t>
            </w:r>
            <w:r w:rsidR="00F15715">
              <w:rPr>
                <w:rFonts w:ascii="Calibri" w:hAnsi="Calibri" w:cs="Calibri"/>
                <w:i/>
                <w:sz w:val="22"/>
                <w:szCs w:val="22"/>
              </w:rPr>
              <w:t>inspirativní</w:t>
            </w:r>
            <w:r w:rsidRPr="00B32C21">
              <w:rPr>
                <w:rFonts w:ascii="Calibri" w:hAnsi="Calibri" w:cs="Calibri"/>
                <w:i/>
                <w:sz w:val="22"/>
                <w:szCs w:val="22"/>
              </w:rPr>
              <w:t xml:space="preserve">, technický i designový kontext, který je </w:t>
            </w:r>
            <w:r w:rsidR="00B32C21" w:rsidRPr="00B32C21">
              <w:rPr>
                <w:rFonts w:ascii="Calibri" w:hAnsi="Calibri" w:cs="Calibri"/>
                <w:i/>
                <w:sz w:val="22"/>
                <w:szCs w:val="22"/>
              </w:rPr>
              <w:t>následně</w:t>
            </w:r>
            <w:r w:rsidRPr="00B32C21">
              <w:rPr>
                <w:rFonts w:ascii="Calibri" w:hAnsi="Calibri" w:cs="Calibri"/>
                <w:i/>
                <w:sz w:val="22"/>
                <w:szCs w:val="22"/>
              </w:rPr>
              <w:t xml:space="preserve"> promítnut do návrhové a realizační části. </w:t>
            </w:r>
            <w:r w:rsidR="007557A0">
              <w:rPr>
                <w:rFonts w:ascii="Calibri" w:hAnsi="Calibri" w:cs="Calibri"/>
                <w:i/>
                <w:sz w:val="22"/>
                <w:szCs w:val="22"/>
              </w:rPr>
              <w:t>Rozsah l</w:t>
            </w:r>
            <w:r w:rsidR="00685262" w:rsidRPr="00685262">
              <w:rPr>
                <w:rFonts w:ascii="Calibri" w:hAnsi="Calibri" w:cs="Calibri"/>
                <w:i/>
                <w:sz w:val="22"/>
                <w:szCs w:val="22"/>
              </w:rPr>
              <w:t>ogicky navazující kapitoly</w:t>
            </w:r>
            <w:r w:rsidR="00685262">
              <w:t xml:space="preserve"> jsou </w:t>
            </w:r>
            <w:r w:rsidRPr="00B32C21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>přiměřené náročnosti tématu</w:t>
            </w:r>
            <w:r w:rsidR="00B32C21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>.</w:t>
            </w:r>
            <w:r w:rsidRPr="00B32C21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</w:p>
          <w:p w14:paraId="74C9474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76AF8C1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4E85928D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75540356" w14:textId="77777777" w:rsidR="00F02623" w:rsidRPr="00DF7371" w:rsidRDefault="00F02623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A530D6" w14:textId="64FA67FC" w:rsidR="00FB22AF" w:rsidRPr="009E5501" w:rsidRDefault="00F02623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9E5501">
              <w:rPr>
                <w:rFonts w:ascii="Calibri" w:hAnsi="Calibri" w:cs="Calibri"/>
                <w:i/>
                <w:sz w:val="22"/>
                <w:szCs w:val="22"/>
              </w:rPr>
              <w:t>Autorka prokazuje základní orientaci v problematice designu světla.</w:t>
            </w:r>
            <w:r w:rsidR="009E5501" w:rsidRPr="009E5501">
              <w:rPr>
                <w:rFonts w:ascii="Calibri" w:hAnsi="Calibri" w:cs="Calibri"/>
                <w:sz w:val="22"/>
                <w:szCs w:val="22"/>
              </w:rPr>
              <w:t xml:space="preserve"> Cíle práce jsou formulovány srozumitelně a byly v plné míře naplněny.</w:t>
            </w:r>
            <w:r w:rsidRPr="009E5501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685262" w:rsidRPr="009E5501">
              <w:rPr>
                <w:rFonts w:ascii="Calibri" w:hAnsi="Calibri" w:cs="Calibri"/>
                <w:i/>
                <w:sz w:val="22"/>
                <w:szCs w:val="22"/>
              </w:rPr>
              <w:t xml:space="preserve">Zpracování materiálového výběru je přínosné pro návrh </w:t>
            </w:r>
            <w:r w:rsidR="009E5501">
              <w:rPr>
                <w:rFonts w:ascii="Calibri" w:hAnsi="Calibri" w:cs="Calibri"/>
                <w:i/>
                <w:sz w:val="22"/>
                <w:szCs w:val="22"/>
              </w:rPr>
              <w:t xml:space="preserve">              </w:t>
            </w:r>
            <w:r w:rsidR="00685262" w:rsidRPr="009E5501">
              <w:rPr>
                <w:rFonts w:ascii="Calibri" w:hAnsi="Calibri" w:cs="Calibri"/>
                <w:i/>
                <w:sz w:val="22"/>
                <w:szCs w:val="22"/>
              </w:rPr>
              <w:t>a výrobu svítidla. Odráží technické uvažování i estetická hlediska.</w:t>
            </w:r>
            <w:r w:rsidR="007557A0" w:rsidRPr="009E5501">
              <w:rPr>
                <w:rFonts w:ascii="Calibri" w:hAnsi="Calibri" w:cs="Calibri"/>
                <w:i/>
                <w:sz w:val="22"/>
                <w:szCs w:val="22"/>
              </w:rPr>
              <w:t xml:space="preserve"> Cíle práce a požadavky na produkt jsou srozumitelně formulovány a ve výsledku naplněny.</w:t>
            </w:r>
          </w:p>
          <w:p w14:paraId="1874CF1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25CC70DA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4C52DA9D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F6E30">
              <w:rPr>
                <w:rFonts w:ascii="Arial" w:hAnsi="Arial" w:cs="Arial"/>
                <w:sz w:val="22"/>
                <w:szCs w:val="22"/>
              </w:rPr>
              <w:br/>
            </w:r>
            <w:r w:rsidRPr="00DF7371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2199A65C" w14:textId="77777777" w:rsidR="00F02623" w:rsidRPr="00DF7371" w:rsidRDefault="00F02623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F849B3" w14:textId="326A29AA" w:rsidR="00FB22AF" w:rsidRPr="00F649A8" w:rsidRDefault="00B40882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F649A8">
              <w:rPr>
                <w:rFonts w:ascii="Calibri" w:hAnsi="Calibri" w:cs="Calibri"/>
                <w:i/>
                <w:sz w:val="22"/>
                <w:szCs w:val="22"/>
              </w:rPr>
              <w:t xml:space="preserve">Práce působí </w:t>
            </w:r>
            <w:r w:rsidR="00284A26" w:rsidRPr="00F649A8">
              <w:rPr>
                <w:rFonts w:ascii="Calibri" w:hAnsi="Calibri" w:cs="Calibri"/>
                <w:i/>
                <w:sz w:val="22"/>
                <w:szCs w:val="22"/>
              </w:rPr>
              <w:t xml:space="preserve">celkem </w:t>
            </w:r>
            <w:r w:rsidRPr="00F649A8">
              <w:rPr>
                <w:rFonts w:ascii="Calibri" w:hAnsi="Calibri" w:cs="Calibri"/>
                <w:i/>
                <w:sz w:val="22"/>
                <w:szCs w:val="22"/>
              </w:rPr>
              <w:t>vyváženě jak po obsahové, tak vizuální stránce.</w:t>
            </w:r>
            <w:r w:rsidR="00284A26" w:rsidRPr="00F649A8">
              <w:rPr>
                <w:rFonts w:ascii="Calibri" w:hAnsi="Calibri" w:cs="Calibri"/>
                <w:i/>
                <w:sz w:val="22"/>
                <w:szCs w:val="22"/>
              </w:rPr>
              <w:t xml:space="preserve"> Textová část je stylisticky přiměřená. V textu se místy objevují popisy konkrétních </w:t>
            </w:r>
            <w:r w:rsidR="006005A5">
              <w:rPr>
                <w:rFonts w:ascii="Calibri" w:hAnsi="Calibri" w:cs="Calibri"/>
                <w:i/>
                <w:sz w:val="22"/>
                <w:szCs w:val="22"/>
              </w:rPr>
              <w:t>dílů</w:t>
            </w:r>
            <w:r w:rsidR="00284A26" w:rsidRPr="00F649A8">
              <w:rPr>
                <w:rFonts w:ascii="Calibri" w:hAnsi="Calibri" w:cs="Calibri"/>
                <w:i/>
                <w:sz w:val="22"/>
                <w:szCs w:val="22"/>
              </w:rPr>
              <w:t xml:space="preserve"> či řešení (viz str. 38 a 39) aniž by byly dříve v práci dostatečně uvedeny</w:t>
            </w:r>
            <w:r w:rsidR="00EF5AFB">
              <w:rPr>
                <w:rFonts w:ascii="Calibri" w:hAnsi="Calibri" w:cs="Calibri"/>
                <w:i/>
                <w:sz w:val="22"/>
                <w:szCs w:val="22"/>
              </w:rPr>
              <w:t xml:space="preserve"> detaily nebo</w:t>
            </w:r>
            <w:r w:rsidR="00284A26" w:rsidRPr="00F649A8">
              <w:rPr>
                <w:rFonts w:ascii="Calibri" w:hAnsi="Calibri" w:cs="Calibri"/>
                <w:i/>
                <w:sz w:val="22"/>
                <w:szCs w:val="22"/>
              </w:rPr>
              <w:t xml:space="preserve"> důvody jejich použití či volby</w:t>
            </w:r>
            <w:r w:rsidR="006E6A5C" w:rsidRPr="00F649A8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="000821F9" w:rsidRPr="00F649A8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F649A8" w:rsidRPr="00F649A8">
              <w:rPr>
                <w:rFonts w:ascii="Calibri" w:hAnsi="Calibri" w:cs="Calibri"/>
                <w:i/>
                <w:sz w:val="22"/>
                <w:szCs w:val="22"/>
              </w:rPr>
              <w:t>Výběr tématu a inspirace jsou osobité a prokazují snahu o inovativní přístup.</w:t>
            </w:r>
          </w:p>
          <w:p w14:paraId="6DD5CDE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5B5B1EA" w14:textId="77777777" w:rsidTr="0074460A">
        <w:trPr>
          <w:trHeight w:val="1418"/>
          <w:jc w:val="center"/>
        </w:trPr>
        <w:tc>
          <w:tcPr>
            <w:tcW w:w="9351" w:type="dxa"/>
          </w:tcPr>
          <w:p w14:paraId="00D63CD5" w14:textId="4D324769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Kvalita odborných zdrojů a práce s</w:t>
            </w:r>
            <w:r w:rsidR="00F649A8">
              <w:rPr>
                <w:rFonts w:ascii="Arial" w:hAnsi="Arial" w:cs="Arial"/>
                <w:sz w:val="22"/>
                <w:szCs w:val="22"/>
              </w:rPr>
              <w:t> </w:t>
            </w:r>
            <w:r w:rsidRPr="00DF7371">
              <w:rPr>
                <w:rFonts w:ascii="Arial" w:hAnsi="Arial" w:cs="Arial"/>
                <w:sz w:val="22"/>
                <w:szCs w:val="22"/>
              </w:rPr>
              <w:t>nimi</w:t>
            </w:r>
          </w:p>
          <w:p w14:paraId="3EC9A4DC" w14:textId="77777777" w:rsidR="00F649A8" w:rsidRPr="00DF7371" w:rsidRDefault="00F649A8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36208B" w14:textId="119810D8" w:rsidR="00DD033B" w:rsidRPr="002A4C2B" w:rsidRDefault="004844FC" w:rsidP="00DD033B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2A4C2B">
              <w:rPr>
                <w:rFonts w:ascii="Calibri" w:hAnsi="Calibri" w:cs="Calibri"/>
                <w:i/>
                <w:sz w:val="22"/>
                <w:szCs w:val="22"/>
              </w:rPr>
              <w:t>Autorka čerpá jak z tištěných, tak online zdrojů, přičemž některé z nich mají spíše popularizační charakter</w:t>
            </w:r>
            <w:r w:rsidR="002A4C2B" w:rsidRPr="002A4C2B">
              <w:rPr>
                <w:rFonts w:ascii="Calibri" w:hAnsi="Calibri" w:cs="Calibri"/>
                <w:i/>
                <w:sz w:val="22"/>
                <w:szCs w:val="22"/>
              </w:rPr>
              <w:t xml:space="preserve">. </w:t>
            </w:r>
            <w:r w:rsidRPr="002A4C2B">
              <w:rPr>
                <w:rFonts w:ascii="Calibri" w:hAnsi="Calibri" w:cs="Calibri"/>
                <w:i/>
                <w:sz w:val="22"/>
                <w:szCs w:val="22"/>
              </w:rPr>
              <w:t>Vedle toho jsou však zastoupeny i relevantní odborné publikace</w:t>
            </w:r>
            <w:r w:rsidR="002A4C2B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Pr="002A4C2B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A051FA" w:rsidRPr="002A4C2B">
              <w:rPr>
                <w:rFonts w:ascii="Calibri" w:hAnsi="Calibri" w:cs="Calibri"/>
                <w:i/>
                <w:sz w:val="22"/>
                <w:szCs w:val="22"/>
              </w:rPr>
              <w:t>K lepší logické soudržnosti celého dokumentu by přispělo v</w:t>
            </w:r>
            <w:r w:rsidR="00DD033B" w:rsidRPr="002A4C2B">
              <w:rPr>
                <w:rFonts w:ascii="Calibri" w:hAnsi="Calibri" w:cs="Calibri"/>
                <w:i/>
                <w:sz w:val="22"/>
                <w:szCs w:val="22"/>
              </w:rPr>
              <w:t xml:space="preserve">ětší provázání </w:t>
            </w:r>
            <w:r w:rsidR="004D1E07">
              <w:rPr>
                <w:rFonts w:ascii="Calibri" w:hAnsi="Calibri" w:cs="Calibri"/>
                <w:i/>
                <w:sz w:val="22"/>
                <w:szCs w:val="22"/>
              </w:rPr>
              <w:t xml:space="preserve">konkrétních </w:t>
            </w:r>
            <w:r w:rsidR="00A051FA" w:rsidRPr="002A4C2B">
              <w:rPr>
                <w:rFonts w:ascii="Calibri" w:hAnsi="Calibri" w:cs="Calibri"/>
                <w:i/>
                <w:sz w:val="22"/>
                <w:szCs w:val="22"/>
              </w:rPr>
              <w:t>odborných</w:t>
            </w:r>
            <w:r w:rsidR="00DD033B" w:rsidRPr="002A4C2B">
              <w:rPr>
                <w:rFonts w:ascii="Calibri" w:hAnsi="Calibri" w:cs="Calibri"/>
                <w:i/>
                <w:sz w:val="22"/>
                <w:szCs w:val="22"/>
              </w:rPr>
              <w:t xml:space="preserve"> částí s návrhovými kritérii. </w:t>
            </w:r>
          </w:p>
          <w:p w14:paraId="2F1225F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CFD2224" w14:textId="77777777" w:rsidTr="0074460A">
        <w:trPr>
          <w:trHeight w:val="1418"/>
          <w:jc w:val="center"/>
        </w:trPr>
        <w:tc>
          <w:tcPr>
            <w:tcW w:w="9351" w:type="dxa"/>
          </w:tcPr>
          <w:p w14:paraId="21929639" w14:textId="56F8AC33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Jazyková a formální úroveň práce</w:t>
            </w:r>
          </w:p>
          <w:p w14:paraId="69B55E68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C02C9F" w14:textId="0462168E" w:rsidR="00FB22AF" w:rsidRPr="00DF7371" w:rsidRDefault="004D1E07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A4C2B">
              <w:rPr>
                <w:rFonts w:ascii="Calibri" w:hAnsi="Calibri" w:cs="Calibri"/>
                <w:i/>
                <w:sz w:val="22"/>
                <w:szCs w:val="22"/>
              </w:rPr>
              <w:t>Obsah se nevyhnul místy příliš obecným kapitolám (např. v kapitole Designu), kde autorka uvedenou šíři principů ne vždy dostatečně vztahuje ke konkrétním rozhodnutím v návrhovém procesu vlastního produktu.</w:t>
            </w:r>
          </w:p>
          <w:p w14:paraId="0677540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44F5CE0" w14:textId="77777777" w:rsidTr="0074460A">
        <w:trPr>
          <w:trHeight w:val="1418"/>
          <w:jc w:val="center"/>
        </w:trPr>
        <w:tc>
          <w:tcPr>
            <w:tcW w:w="9351" w:type="dxa"/>
          </w:tcPr>
          <w:p w14:paraId="2E2D6585" w14:textId="1ED1F94E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lastRenderedPageBreak/>
              <w:t>Další připomínky, vyjádření a náměty k</w:t>
            </w:r>
            <w:r w:rsidR="000777B2" w:rsidRPr="00DF7371">
              <w:rPr>
                <w:rFonts w:ascii="Arial" w:hAnsi="Arial" w:cs="Arial"/>
                <w:sz w:val="22"/>
                <w:szCs w:val="22"/>
              </w:rPr>
              <w:t> práci</w:t>
            </w:r>
          </w:p>
          <w:p w14:paraId="01E7B41D" w14:textId="1C86DCEF" w:rsidR="00FB22AF" w:rsidRPr="00DF7371" w:rsidRDefault="009E5501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623">
              <w:rPr>
                <w:rFonts w:ascii="Calibri" w:hAnsi="Calibri" w:cs="Calibri"/>
                <w:i/>
                <w:sz w:val="22"/>
                <w:szCs w:val="22"/>
              </w:rPr>
              <w:t xml:space="preserve">Inspirace komíny v portugalském </w:t>
            </w:r>
            <w:proofErr w:type="spellStart"/>
            <w:r w:rsidRPr="00F02623">
              <w:rPr>
                <w:rFonts w:ascii="Calibri" w:hAnsi="Calibri" w:cs="Calibri"/>
                <w:i/>
                <w:sz w:val="22"/>
                <w:szCs w:val="22"/>
              </w:rPr>
              <w:t>Algarve</w:t>
            </w:r>
            <w:proofErr w:type="spellEnd"/>
            <w:r w:rsidRPr="00F02623">
              <w:rPr>
                <w:rFonts w:ascii="Calibri" w:hAnsi="Calibri" w:cs="Calibri"/>
                <w:i/>
                <w:sz w:val="22"/>
                <w:szCs w:val="22"/>
              </w:rPr>
              <w:t xml:space="preserve">, je originální volbou.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Vnáší do návrhu</w:t>
            </w:r>
            <w:r w:rsidRPr="00F02623">
              <w:rPr>
                <w:rFonts w:ascii="Calibri" w:hAnsi="Calibri" w:cs="Calibri"/>
                <w:i/>
                <w:sz w:val="22"/>
                <w:szCs w:val="22"/>
              </w:rPr>
              <w:t xml:space="preserve"> kulturní hloubku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                 </w:t>
            </w:r>
            <w:r w:rsidRPr="00F02623">
              <w:rPr>
                <w:rFonts w:ascii="Calibri" w:hAnsi="Calibri" w:cs="Calibri"/>
                <w:i/>
                <w:sz w:val="22"/>
                <w:szCs w:val="22"/>
              </w:rPr>
              <w:t>a vizuální základ.</w:t>
            </w:r>
          </w:p>
          <w:p w14:paraId="2FAB93BC" w14:textId="29DCBCBA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0973D82F" w14:textId="77777777" w:rsidTr="0074460A">
        <w:trPr>
          <w:trHeight w:val="1418"/>
          <w:jc w:val="center"/>
        </w:trPr>
        <w:tc>
          <w:tcPr>
            <w:tcW w:w="9351" w:type="dxa"/>
          </w:tcPr>
          <w:p w14:paraId="4A52CDB3" w14:textId="2B70982B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74460A" w:rsidRPr="00DF7371">
              <w:rPr>
                <w:rFonts w:ascii="Arial" w:hAnsi="Arial" w:cs="Arial"/>
                <w:sz w:val="22"/>
                <w:szCs w:val="22"/>
              </w:rPr>
              <w:t>bakalářské práce</w:t>
            </w:r>
          </w:p>
          <w:p w14:paraId="4E83A467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BFFAF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1D2BDA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075A96C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DF7371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DF7371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0B48B6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C4B54B7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CA789C3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DC8E6BE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B09A2E5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188EC65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C944783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27F3D50" w14:textId="77777777" w:rsidR="000777B2" w:rsidRPr="00DF7371" w:rsidRDefault="000777B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0E76791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2F2481E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69F8E39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53C609" w14:textId="1D63F8BC" w:rsidR="007D08D3" w:rsidRPr="00DF7371" w:rsidRDefault="00562619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Bakalářská</w:t>
      </w:r>
      <w:r w:rsidR="00B658AD"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práce byla posouzena z hlediska plagiátorství. Vedoucí práce konstatuje, že práce není plagiát.</w:t>
      </w:r>
    </w:p>
    <w:p w14:paraId="44CEA661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2332B82C" w:rsidR="00CD5972" w:rsidRPr="00DF7371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DF7371">
        <w:rPr>
          <w:rFonts w:ascii="Arial" w:hAnsi="Arial" w:cs="Arial"/>
          <w:sz w:val="22"/>
          <w:szCs w:val="22"/>
          <w:lang w:val="pl-PL"/>
        </w:rPr>
        <w:t>*</w:t>
      </w:r>
      <w:r w:rsidR="00CD5972" w:rsidRPr="00DF7371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DF7371">
        <w:rPr>
          <w:rFonts w:ascii="Arial" w:hAnsi="Arial" w:cs="Arial"/>
          <w:sz w:val="22"/>
          <w:szCs w:val="22"/>
          <w:lang w:val="pl-PL"/>
        </w:rPr>
        <w:tab/>
      </w:r>
      <w:r w:rsidR="00AF6B76">
        <w:rPr>
          <w:rFonts w:ascii="Arial" w:hAnsi="Arial" w:cs="Arial"/>
          <w:sz w:val="22"/>
          <w:szCs w:val="22"/>
          <w:lang w:val="pl-PL"/>
        </w:rPr>
        <w:t xml:space="preserve">                                  </w:t>
      </w:r>
      <w:r w:rsidR="00AF6B76" w:rsidRPr="00DF7371">
        <w:rPr>
          <w:rFonts w:ascii="Arial" w:hAnsi="Arial" w:cs="Arial"/>
          <w:sz w:val="22"/>
          <w:szCs w:val="22"/>
        </w:rPr>
        <w:t>C - dobře</w:t>
      </w:r>
    </w:p>
    <w:p w14:paraId="73EAF04D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51A4B2A4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>V</w:t>
      </w:r>
      <w:r w:rsidR="00AF6B76">
        <w:rPr>
          <w:rFonts w:ascii="Arial" w:hAnsi="Arial" w:cs="Arial"/>
          <w:sz w:val="22"/>
          <w:szCs w:val="22"/>
          <w:lang w:val="pl-PL"/>
        </w:rPr>
        <w:t xml:space="preserve"> Uherském Hradišti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="00AF6B76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 </w:t>
      </w:r>
      <w:r w:rsidR="00AF6B76">
        <w:rPr>
          <w:rFonts w:ascii="Arial" w:hAnsi="Arial" w:cs="Arial"/>
          <w:sz w:val="22"/>
          <w:szCs w:val="22"/>
          <w:lang w:val="pl-PL"/>
        </w:rPr>
        <w:t xml:space="preserve"> 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dne </w:t>
      </w:r>
      <w:r w:rsidR="00AF6B76">
        <w:rPr>
          <w:rFonts w:ascii="Arial" w:hAnsi="Arial" w:cs="Arial"/>
          <w:sz w:val="22"/>
          <w:szCs w:val="22"/>
          <w:lang w:val="pl-PL"/>
        </w:rPr>
        <w:t>10. června 2025</w:t>
      </w:r>
    </w:p>
    <w:p w14:paraId="2F105580" w14:textId="77777777" w:rsidR="003A5A41" w:rsidRPr="00DF7371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DF99907" w:rsidR="003A5A41" w:rsidRPr="00DF7371" w:rsidRDefault="003A5A41" w:rsidP="00851BA4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podpis vedoucího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="00851BA4"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práce </w:t>
      </w:r>
    </w:p>
    <w:p w14:paraId="00B7CC57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6C4666F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E37A47D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2EF45B4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1F1F392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75BB1B9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DF7371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DF7371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DF7371">
        <w:rPr>
          <w:rFonts w:ascii="Arial" w:hAnsi="Arial" w:cs="Arial"/>
          <w:sz w:val="22"/>
          <w:szCs w:val="22"/>
        </w:rPr>
        <w:t xml:space="preserve">Pro </w:t>
      </w:r>
      <w:r w:rsidR="00286F3F" w:rsidRPr="00DF7371">
        <w:rPr>
          <w:rFonts w:ascii="Arial" w:hAnsi="Arial" w:cs="Arial"/>
          <w:sz w:val="22"/>
          <w:szCs w:val="22"/>
        </w:rPr>
        <w:t xml:space="preserve">hodnocení </w:t>
      </w:r>
      <w:r w:rsidR="00A64177" w:rsidRPr="00DF7371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"/>
        <w:gridCol w:w="1631"/>
        <w:gridCol w:w="1588"/>
        <w:gridCol w:w="1588"/>
        <w:gridCol w:w="1588"/>
        <w:gridCol w:w="1826"/>
      </w:tblGrid>
      <w:tr w:rsidR="00A64177" w:rsidRPr="00DF7371" w14:paraId="576CECB3" w14:textId="77777777" w:rsidTr="007A0F47">
        <w:trPr>
          <w:trHeight w:val="284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DF7371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DF7371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B7F04" w14:textId="77777777" w:rsidR="003D2152" w:rsidRDefault="003D2152" w:rsidP="005A4D36">
      <w:pPr>
        <w:spacing w:after="0"/>
      </w:pPr>
      <w:r>
        <w:separator/>
      </w:r>
    </w:p>
  </w:endnote>
  <w:endnote w:type="continuationSeparator" w:id="0">
    <w:p w14:paraId="58E755EA" w14:textId="77777777" w:rsidR="003D2152" w:rsidRDefault="003D2152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A0593" w14:textId="77777777" w:rsidR="003D2152" w:rsidRDefault="003D2152" w:rsidP="005A4D36">
      <w:pPr>
        <w:spacing w:after="0"/>
      </w:pPr>
      <w:r>
        <w:separator/>
      </w:r>
    </w:p>
  </w:footnote>
  <w:footnote w:type="continuationSeparator" w:id="0">
    <w:p w14:paraId="757A1E31" w14:textId="77777777" w:rsidR="003D2152" w:rsidRDefault="003D2152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777B2"/>
    <w:rsid w:val="000821F9"/>
    <w:rsid w:val="000A7C26"/>
    <w:rsid w:val="000C6557"/>
    <w:rsid w:val="000D17C4"/>
    <w:rsid w:val="00141BD0"/>
    <w:rsid w:val="00142C30"/>
    <w:rsid w:val="0019484C"/>
    <w:rsid w:val="001A2670"/>
    <w:rsid w:val="001B23FD"/>
    <w:rsid w:val="001C0D6B"/>
    <w:rsid w:val="001C7604"/>
    <w:rsid w:val="00202A09"/>
    <w:rsid w:val="00261EB9"/>
    <w:rsid w:val="00284A26"/>
    <w:rsid w:val="00284EFD"/>
    <w:rsid w:val="00286F3F"/>
    <w:rsid w:val="002A4C2B"/>
    <w:rsid w:val="002C2146"/>
    <w:rsid w:val="00315112"/>
    <w:rsid w:val="00320661"/>
    <w:rsid w:val="00340DF7"/>
    <w:rsid w:val="00386FE4"/>
    <w:rsid w:val="003947EE"/>
    <w:rsid w:val="003A5A41"/>
    <w:rsid w:val="003D2152"/>
    <w:rsid w:val="004844FC"/>
    <w:rsid w:val="004D1E07"/>
    <w:rsid w:val="004F69CC"/>
    <w:rsid w:val="005123E2"/>
    <w:rsid w:val="00513F1E"/>
    <w:rsid w:val="00545F57"/>
    <w:rsid w:val="005612D2"/>
    <w:rsid w:val="00562619"/>
    <w:rsid w:val="00573F77"/>
    <w:rsid w:val="005A4D36"/>
    <w:rsid w:val="005B0C31"/>
    <w:rsid w:val="005B139A"/>
    <w:rsid w:val="005C03DA"/>
    <w:rsid w:val="005F2F26"/>
    <w:rsid w:val="005F7AB9"/>
    <w:rsid w:val="006005A5"/>
    <w:rsid w:val="00624CBD"/>
    <w:rsid w:val="006323DC"/>
    <w:rsid w:val="006329D0"/>
    <w:rsid w:val="00667A8F"/>
    <w:rsid w:val="00685262"/>
    <w:rsid w:val="006B62EF"/>
    <w:rsid w:val="006D17CE"/>
    <w:rsid w:val="006E6A5C"/>
    <w:rsid w:val="00725F42"/>
    <w:rsid w:val="0074460A"/>
    <w:rsid w:val="007557A0"/>
    <w:rsid w:val="007563C3"/>
    <w:rsid w:val="00782975"/>
    <w:rsid w:val="007A0F47"/>
    <w:rsid w:val="007A15AC"/>
    <w:rsid w:val="007A64F7"/>
    <w:rsid w:val="007D08D3"/>
    <w:rsid w:val="007F4FBA"/>
    <w:rsid w:val="00820C1E"/>
    <w:rsid w:val="00821E96"/>
    <w:rsid w:val="00851BA4"/>
    <w:rsid w:val="0085409D"/>
    <w:rsid w:val="008813C9"/>
    <w:rsid w:val="00890166"/>
    <w:rsid w:val="009005F6"/>
    <w:rsid w:val="00925D7E"/>
    <w:rsid w:val="00932813"/>
    <w:rsid w:val="009571C4"/>
    <w:rsid w:val="00971EFC"/>
    <w:rsid w:val="009911F4"/>
    <w:rsid w:val="009E5501"/>
    <w:rsid w:val="00A051FA"/>
    <w:rsid w:val="00A10B5C"/>
    <w:rsid w:val="00A12074"/>
    <w:rsid w:val="00A216E8"/>
    <w:rsid w:val="00A64177"/>
    <w:rsid w:val="00A757A5"/>
    <w:rsid w:val="00AB7499"/>
    <w:rsid w:val="00AF6B76"/>
    <w:rsid w:val="00B32C21"/>
    <w:rsid w:val="00B40882"/>
    <w:rsid w:val="00B47567"/>
    <w:rsid w:val="00B558D4"/>
    <w:rsid w:val="00B658AD"/>
    <w:rsid w:val="00B66471"/>
    <w:rsid w:val="00B7376F"/>
    <w:rsid w:val="00BA7925"/>
    <w:rsid w:val="00BB6346"/>
    <w:rsid w:val="00C10A07"/>
    <w:rsid w:val="00CD4B00"/>
    <w:rsid w:val="00CD5972"/>
    <w:rsid w:val="00CF7F52"/>
    <w:rsid w:val="00D77369"/>
    <w:rsid w:val="00DD033B"/>
    <w:rsid w:val="00DF7371"/>
    <w:rsid w:val="00E148B3"/>
    <w:rsid w:val="00E25B3F"/>
    <w:rsid w:val="00E30363"/>
    <w:rsid w:val="00EB4955"/>
    <w:rsid w:val="00EF5AFB"/>
    <w:rsid w:val="00EF706C"/>
    <w:rsid w:val="00F025A4"/>
    <w:rsid w:val="00F02623"/>
    <w:rsid w:val="00F15715"/>
    <w:rsid w:val="00F238C4"/>
    <w:rsid w:val="00F56E2C"/>
    <w:rsid w:val="00F649A8"/>
    <w:rsid w:val="00F74CF3"/>
    <w:rsid w:val="00F9483A"/>
    <w:rsid w:val="00FB22AF"/>
    <w:rsid w:val="00FF4AB9"/>
    <w:rsid w:val="00FF6E30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9911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FDE54D-22EC-4220-811F-E92B620A3B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0DA4A6-5517-4E5F-A57D-3EE02CA50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DAC7E0-8AEE-45A1-8F12-6578973A843D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00406292-4964-4929-9097-6365269a3cbe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2526</Characters>
  <Application>Microsoft Office Word</Application>
  <DocSecurity>4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2025-06-12T07:59:00Z</cp:lastPrinted>
  <dcterms:created xsi:type="dcterms:W3CDTF">2025-06-12T08:00:00Z</dcterms:created>
  <dcterms:modified xsi:type="dcterms:W3CDTF">2025-06-12T08:00:00Z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