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A09A3" w14:textId="77777777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vedoucího diplomové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79A8724E" w:rsidR="00515A76" w:rsidRPr="0013588D" w:rsidRDefault="006004C3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6004C3">
              <w:rPr>
                <w:rFonts w:ascii="Calibri" w:hAnsi="Calibri" w:cs="Calibri"/>
                <w:b/>
                <w:sz w:val="24"/>
                <w:szCs w:val="24"/>
              </w:rPr>
              <w:t xml:space="preserve">Bc. </w:t>
            </w:r>
            <w:r w:rsidR="00AA575D">
              <w:rPr>
                <w:rFonts w:ascii="Calibri" w:hAnsi="Calibri" w:cs="Calibri"/>
                <w:b/>
                <w:sz w:val="24"/>
                <w:szCs w:val="24"/>
              </w:rPr>
              <w:t>Klára KYJOVSKÁ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66A72D6F" w:rsidR="00515A76" w:rsidRPr="00303FEA" w:rsidRDefault="00E712F9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054442AA" w:rsidR="00515A76" w:rsidRPr="0013588D" w:rsidRDefault="00067607" w:rsidP="00276F8D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067607">
              <w:rPr>
                <w:rFonts w:ascii="Calibri" w:hAnsi="Calibri" w:cs="Calibri"/>
                <w:b/>
                <w:sz w:val="24"/>
                <w:szCs w:val="24"/>
              </w:rPr>
              <w:t>Komunikace města Opavy v rámci oslav 800 let založení města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2F403384" w:rsidR="00303FEA" w:rsidRPr="00303FEA" w:rsidRDefault="00B539E1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Ing. Martina Juříková,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5188663"/>
    <w:bookmarkStart w:id="1" w:name="_MON_1335189463"/>
    <w:bookmarkStart w:id="2" w:name="_MON_1336567768"/>
    <w:bookmarkStart w:id="3" w:name="_MON_1336568010"/>
    <w:bookmarkStart w:id="4" w:name="_MON_1336569207"/>
    <w:bookmarkStart w:id="5" w:name="_MON_1336569462"/>
    <w:bookmarkStart w:id="6" w:name="_MON_1336569602"/>
    <w:bookmarkStart w:id="7" w:name="_MON_1336569707"/>
    <w:bookmarkStart w:id="8" w:name="_MON_1336569710"/>
    <w:bookmarkStart w:id="9" w:name="_MON_1336569723"/>
    <w:bookmarkStart w:id="10" w:name="_MON_1336569737"/>
    <w:bookmarkStart w:id="11" w:name="_MON_1336569885"/>
    <w:bookmarkStart w:id="12" w:name="_MON_1336570037"/>
    <w:bookmarkStart w:id="13" w:name="_MON_1336574844"/>
    <w:bookmarkStart w:id="14" w:name="_MON_1336824645"/>
    <w:bookmarkStart w:id="15" w:name="_MON_1336824890"/>
    <w:bookmarkStart w:id="16" w:name="_MON_1336826773"/>
    <w:bookmarkStart w:id="17" w:name="_MON_1337070796"/>
    <w:bookmarkStart w:id="18" w:name="_MON_1337071463"/>
    <w:bookmarkStart w:id="19" w:name="_MON_1338811697"/>
    <w:bookmarkStart w:id="20" w:name="_MON_1338811926"/>
    <w:bookmarkStart w:id="21" w:name="_MON_1338812973"/>
    <w:bookmarkStart w:id="22" w:name="_MON_1338813343"/>
    <w:bookmarkStart w:id="23" w:name="_MON_1338813386"/>
    <w:bookmarkStart w:id="24" w:name="_MON_1343394148"/>
    <w:bookmarkStart w:id="25" w:name="_MON_1364913299"/>
    <w:bookmarkStart w:id="26" w:name="_MON_1364913932"/>
    <w:bookmarkStart w:id="27" w:name="_MON_1364914587"/>
    <w:bookmarkStart w:id="28" w:name="_MON_1366620866"/>
    <w:bookmarkStart w:id="29" w:name="_MON_1366621397"/>
    <w:bookmarkStart w:id="30" w:name="_MON_1366621611"/>
    <w:bookmarkStart w:id="31" w:name="_MON_1394448231"/>
    <w:bookmarkStart w:id="32" w:name="_MON_1394448643"/>
    <w:bookmarkStart w:id="33" w:name="_MON_1394448838"/>
    <w:bookmarkStart w:id="34" w:name="_MON_1394448863"/>
    <w:bookmarkStart w:id="35" w:name="_MON_1394448890"/>
    <w:bookmarkStart w:id="36" w:name="_MON_1394605234"/>
    <w:bookmarkStart w:id="37" w:name="_MON_1425718649"/>
    <w:bookmarkStart w:id="38" w:name="_MON_1425718884"/>
    <w:bookmarkStart w:id="39" w:name="_MON_1425718913"/>
    <w:bookmarkStart w:id="40" w:name="_MON_1425719005"/>
    <w:bookmarkStart w:id="41" w:name="_MON_1425719063"/>
    <w:bookmarkStart w:id="42" w:name="_MON_1425719119"/>
    <w:bookmarkStart w:id="43" w:name="_MON_1425719133"/>
    <w:bookmarkStart w:id="44" w:name="_MON_1425719143"/>
    <w:bookmarkStart w:id="45" w:name="_MON_1425719189"/>
    <w:bookmarkStart w:id="46" w:name="_MON_1332850022"/>
    <w:bookmarkStart w:id="47" w:name="_MON_1332850151"/>
    <w:bookmarkStart w:id="48" w:name="_MON_1332850182"/>
    <w:bookmarkStart w:id="49" w:name="_MON_1332850323"/>
    <w:bookmarkStart w:id="50" w:name="_MON_1332850330"/>
    <w:bookmarkStart w:id="51" w:name="_MON_1332850382"/>
    <w:bookmarkStart w:id="52" w:name="_MON_1332850412"/>
    <w:bookmarkStart w:id="53" w:name="_MON_1332850434"/>
    <w:bookmarkStart w:id="54" w:name="_MON_1332850454"/>
    <w:bookmarkStart w:id="55" w:name="_MON_1332850828"/>
    <w:bookmarkStart w:id="56" w:name="_MON_1334675527"/>
    <w:bookmarkStart w:id="57" w:name="_MON_1334675836"/>
    <w:bookmarkStart w:id="58" w:name="_MON_1334675884"/>
    <w:bookmarkStart w:id="59" w:name="_MON_1334676345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6387"/>
    <w:bookmarkEnd w:id="60"/>
    <w:p w14:paraId="66B55BBC" w14:textId="20E0B92A" w:rsidR="00515A76" w:rsidRPr="0013588D" w:rsidRDefault="00E14BA1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85" w:dyaOrig="3322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8" type="#_x0000_t75" style="width:340pt;height:158.5pt" o:ole="">
            <v:imagedata r:id="rId10" o:title=""/>
          </v:shape>
          <o:OLEObject Type="Embed" ProgID="Excel.Sheet.8" ShapeID="_x0000_i1038" DrawAspect="Content" ObjectID="_1808599188" r:id="rId11"/>
        </w:object>
      </w:r>
    </w:p>
    <w:p w14:paraId="46739DF2" w14:textId="3131F567" w:rsidR="00A11BD2" w:rsidRDefault="00A11BD2" w:rsidP="00A11BD2">
      <w:p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</w:p>
    <w:p w14:paraId="3542D8DB" w14:textId="7366A717" w:rsidR="00924325" w:rsidRPr="00924325" w:rsidRDefault="00924325" w:rsidP="00924325">
      <w:pPr>
        <w:spacing w:before="120" w:after="60"/>
        <w:jc w:val="both"/>
        <w:outlineLvl w:val="0"/>
        <w:rPr>
          <w:rFonts w:ascii="Aptos" w:hAnsi="Aptos" w:cs="Segoe UI"/>
          <w:color w:val="000000"/>
          <w:sz w:val="24"/>
          <w:szCs w:val="24"/>
        </w:rPr>
      </w:pPr>
      <w:r w:rsidRPr="00924325">
        <w:rPr>
          <w:rFonts w:ascii="Aptos" w:hAnsi="Aptos" w:cs="Segoe UI"/>
          <w:color w:val="000000"/>
          <w:sz w:val="24"/>
          <w:szCs w:val="24"/>
        </w:rPr>
        <w:t>Autorka v průběhu zpracování práce konzultovala</w:t>
      </w:r>
      <w:r w:rsidR="00F22ACF">
        <w:rPr>
          <w:rFonts w:ascii="Aptos" w:hAnsi="Aptos" w:cs="Segoe UI"/>
          <w:color w:val="000000"/>
          <w:sz w:val="24"/>
          <w:szCs w:val="24"/>
        </w:rPr>
        <w:t>, p</w:t>
      </w:r>
      <w:r w:rsidRPr="00924325">
        <w:rPr>
          <w:rFonts w:ascii="Aptos" w:hAnsi="Aptos" w:cs="Segoe UI"/>
          <w:color w:val="000000"/>
          <w:sz w:val="24"/>
          <w:szCs w:val="24"/>
        </w:rPr>
        <w:t>řesto však finální podoba práce vykazuje řadu nedostatků, a to jak po stránce formální a stylistické, tak i obsahové. Tyto nedostatky zřejmě souvisejí s nedostatečným časem věnovaným korektuře textu</w:t>
      </w:r>
      <w:r w:rsidR="003E593E">
        <w:rPr>
          <w:rFonts w:ascii="Aptos" w:hAnsi="Aptos" w:cs="Segoe UI"/>
          <w:color w:val="000000"/>
          <w:sz w:val="24"/>
          <w:szCs w:val="24"/>
        </w:rPr>
        <w:t xml:space="preserve"> na základě poznatků z konzultací</w:t>
      </w:r>
      <w:r w:rsidRPr="00924325">
        <w:rPr>
          <w:rFonts w:ascii="Aptos" w:hAnsi="Aptos" w:cs="Segoe UI"/>
          <w:color w:val="000000"/>
          <w:sz w:val="24"/>
          <w:szCs w:val="24"/>
        </w:rPr>
        <w:t>.</w:t>
      </w:r>
    </w:p>
    <w:p w14:paraId="127F2EF5" w14:textId="590B0CEC" w:rsidR="00924325" w:rsidRPr="00924325" w:rsidRDefault="00924325" w:rsidP="00924325">
      <w:pPr>
        <w:spacing w:before="120" w:after="60"/>
        <w:jc w:val="both"/>
        <w:outlineLvl w:val="0"/>
        <w:rPr>
          <w:rFonts w:ascii="Aptos" w:hAnsi="Aptos" w:cs="Segoe UI"/>
          <w:color w:val="000000"/>
          <w:sz w:val="24"/>
          <w:szCs w:val="24"/>
        </w:rPr>
      </w:pPr>
      <w:r w:rsidRPr="00924325">
        <w:rPr>
          <w:rFonts w:ascii="Aptos" w:hAnsi="Aptos" w:cs="Segoe UI"/>
          <w:color w:val="000000"/>
          <w:sz w:val="24"/>
          <w:szCs w:val="24"/>
        </w:rPr>
        <w:t>Úvodní kapitola práce se věnuje konkrétním výzkumným metodám, zejména dotazníkovému šetření, přestože jejich výběr a zdůvodnění náleží až do samostatné kapitoly Metodika. Práce rovněž vykazuje neujasněnost v hlavní</w:t>
      </w:r>
      <w:r w:rsidR="00FB4763">
        <w:rPr>
          <w:rFonts w:ascii="Aptos" w:hAnsi="Aptos" w:cs="Segoe UI"/>
          <w:color w:val="000000"/>
          <w:sz w:val="24"/>
          <w:szCs w:val="24"/>
        </w:rPr>
        <w:t>m</w:t>
      </w:r>
      <w:r w:rsidRPr="00924325">
        <w:rPr>
          <w:rFonts w:ascii="Aptos" w:hAnsi="Aptos" w:cs="Segoe UI"/>
          <w:color w:val="000000"/>
          <w:sz w:val="24"/>
          <w:szCs w:val="24"/>
        </w:rPr>
        <w:t xml:space="preserve"> sdělení: na jedné straně má být cílem oslovit co nejširší cílovou skupinu, na straně </w:t>
      </w:r>
      <w:r w:rsidR="00235443">
        <w:rPr>
          <w:rFonts w:ascii="Aptos" w:hAnsi="Aptos" w:cs="Segoe UI"/>
          <w:color w:val="000000"/>
          <w:sz w:val="24"/>
          <w:szCs w:val="24"/>
        </w:rPr>
        <w:t>jiné</w:t>
      </w:r>
      <w:r w:rsidRPr="00924325">
        <w:rPr>
          <w:rFonts w:ascii="Aptos" w:hAnsi="Aptos" w:cs="Segoe UI"/>
          <w:color w:val="000000"/>
          <w:sz w:val="24"/>
          <w:szCs w:val="24"/>
        </w:rPr>
        <w:t xml:space="preserve"> posílit hrdost obyvatel a vytvořit tradici</w:t>
      </w:r>
      <w:r w:rsidR="00FB4763">
        <w:rPr>
          <w:rFonts w:ascii="Aptos" w:hAnsi="Aptos" w:cs="Segoe UI"/>
          <w:color w:val="000000"/>
          <w:sz w:val="24"/>
          <w:szCs w:val="24"/>
        </w:rPr>
        <w:t xml:space="preserve"> a také prodat vstupenky</w:t>
      </w:r>
      <w:r w:rsidR="00235443">
        <w:rPr>
          <w:rFonts w:ascii="Aptos" w:hAnsi="Aptos" w:cs="Segoe UI"/>
          <w:color w:val="000000"/>
          <w:sz w:val="24"/>
          <w:szCs w:val="24"/>
        </w:rPr>
        <w:t xml:space="preserve"> (dle komunikačního plánu)</w:t>
      </w:r>
      <w:r w:rsidR="000869C0">
        <w:rPr>
          <w:rFonts w:ascii="Aptos" w:hAnsi="Aptos" w:cs="Segoe UI"/>
          <w:color w:val="000000"/>
          <w:sz w:val="24"/>
          <w:szCs w:val="24"/>
        </w:rPr>
        <w:t xml:space="preserve">, přičemž </w:t>
      </w:r>
      <w:r w:rsidR="00646490">
        <w:rPr>
          <w:rFonts w:ascii="Aptos" w:hAnsi="Aptos" w:cs="Segoe UI"/>
          <w:color w:val="000000"/>
          <w:sz w:val="24"/>
          <w:szCs w:val="24"/>
        </w:rPr>
        <w:t>hlavní komunikační sdělení je „Opava slaví spolu“ nebo se mýlím? Ujasněte u obhajoby</w:t>
      </w:r>
      <w:r w:rsidR="00235443">
        <w:rPr>
          <w:rFonts w:ascii="Aptos" w:hAnsi="Aptos" w:cs="Segoe UI"/>
          <w:color w:val="000000"/>
          <w:sz w:val="24"/>
          <w:szCs w:val="24"/>
        </w:rPr>
        <w:t>.</w:t>
      </w:r>
    </w:p>
    <w:p w14:paraId="1026CEC5" w14:textId="709CA618" w:rsidR="00924325" w:rsidRPr="00924325" w:rsidRDefault="00924325" w:rsidP="00924325">
      <w:pPr>
        <w:spacing w:before="120" w:after="60"/>
        <w:jc w:val="both"/>
        <w:outlineLvl w:val="0"/>
        <w:rPr>
          <w:rFonts w:ascii="Aptos" w:hAnsi="Aptos" w:cs="Segoe UI"/>
          <w:color w:val="000000"/>
          <w:sz w:val="24"/>
          <w:szCs w:val="24"/>
        </w:rPr>
      </w:pPr>
      <w:r w:rsidRPr="00924325">
        <w:rPr>
          <w:rFonts w:ascii="Aptos" w:hAnsi="Aptos" w:cs="Segoe UI"/>
          <w:color w:val="000000"/>
          <w:sz w:val="24"/>
          <w:szCs w:val="24"/>
        </w:rPr>
        <w:t>Teoretická část je místy nesourodá a některé kapitoly (např. 2.4 Marketingová komunikace a kapitola 3 – Komunikační mix) působí jako vzájemně neprovázané celky. Zpracování teoretických východisek se opírá převážně o literaturu zaměřenou na komerční sféru (například termín „firma“ se v textu vyskytuje více než 40krát), což není v souladu s témat</w:t>
      </w:r>
      <w:r w:rsidR="00A56AD9">
        <w:rPr>
          <w:rFonts w:ascii="Aptos" w:hAnsi="Aptos" w:cs="Segoe UI"/>
          <w:color w:val="000000"/>
          <w:sz w:val="24"/>
          <w:szCs w:val="24"/>
        </w:rPr>
        <w:t>em</w:t>
      </w:r>
      <w:r w:rsidRPr="00924325">
        <w:rPr>
          <w:rFonts w:ascii="Aptos" w:hAnsi="Aptos" w:cs="Segoe UI"/>
          <w:color w:val="000000"/>
          <w:sz w:val="24"/>
          <w:szCs w:val="24"/>
        </w:rPr>
        <w:t>.</w:t>
      </w:r>
    </w:p>
    <w:p w14:paraId="46969194" w14:textId="0DF03B71" w:rsidR="00924325" w:rsidRPr="00924325" w:rsidRDefault="00924325" w:rsidP="00924325">
      <w:pPr>
        <w:spacing w:before="120" w:after="60"/>
        <w:jc w:val="both"/>
        <w:outlineLvl w:val="0"/>
        <w:rPr>
          <w:rFonts w:ascii="Aptos" w:hAnsi="Aptos" w:cs="Segoe UI"/>
          <w:color w:val="000000"/>
          <w:sz w:val="24"/>
          <w:szCs w:val="24"/>
        </w:rPr>
      </w:pPr>
      <w:r w:rsidRPr="00924325">
        <w:rPr>
          <w:rFonts w:ascii="Aptos" w:hAnsi="Aptos" w:cs="Segoe UI"/>
          <w:color w:val="000000"/>
          <w:sz w:val="24"/>
          <w:szCs w:val="24"/>
        </w:rPr>
        <w:t>Použité informační zdroje jsou standardní, častokrát zastaralé. V práci postrádám odkazy na současné trendy publikované v odborných časopisech</w:t>
      </w:r>
      <w:r w:rsidR="008A39C2">
        <w:rPr>
          <w:rFonts w:ascii="Aptos" w:hAnsi="Aptos" w:cs="Segoe UI"/>
          <w:color w:val="000000"/>
          <w:sz w:val="24"/>
          <w:szCs w:val="24"/>
        </w:rPr>
        <w:t xml:space="preserve">. </w:t>
      </w:r>
      <w:r w:rsidRPr="00924325">
        <w:rPr>
          <w:rFonts w:ascii="Aptos" w:hAnsi="Aptos" w:cs="Segoe UI"/>
          <w:color w:val="000000"/>
          <w:sz w:val="24"/>
          <w:szCs w:val="24"/>
        </w:rPr>
        <w:t xml:space="preserve">Některé pasáže – zejména v teoretické části – působí jako neautorské, </w:t>
      </w:r>
      <w:r w:rsidR="008A39C2">
        <w:rPr>
          <w:rFonts w:ascii="Aptos" w:hAnsi="Aptos" w:cs="Segoe UI"/>
          <w:color w:val="000000"/>
          <w:sz w:val="24"/>
          <w:szCs w:val="24"/>
        </w:rPr>
        <w:t xml:space="preserve">nesrozumitelné </w:t>
      </w:r>
      <w:r w:rsidRPr="00924325">
        <w:rPr>
          <w:rFonts w:ascii="Aptos" w:hAnsi="Aptos" w:cs="Segoe UI"/>
          <w:color w:val="000000"/>
          <w:sz w:val="24"/>
          <w:szCs w:val="24"/>
        </w:rPr>
        <w:t>a mohly být generovány pomocí nástrojů umělé inteligence (např. první odstavec kapitoly 4), což bude vhodné objasnit u obhajoby.</w:t>
      </w:r>
    </w:p>
    <w:p w14:paraId="6F06E626" w14:textId="77777777" w:rsidR="00924325" w:rsidRPr="00924325" w:rsidRDefault="00924325" w:rsidP="00924325">
      <w:pPr>
        <w:spacing w:before="120" w:after="60"/>
        <w:jc w:val="both"/>
        <w:outlineLvl w:val="0"/>
        <w:rPr>
          <w:rFonts w:ascii="Aptos" w:hAnsi="Aptos" w:cs="Segoe UI"/>
          <w:color w:val="000000"/>
          <w:sz w:val="24"/>
          <w:szCs w:val="24"/>
        </w:rPr>
      </w:pPr>
      <w:r w:rsidRPr="00924325">
        <w:rPr>
          <w:rFonts w:ascii="Aptos" w:hAnsi="Aptos" w:cs="Segoe UI"/>
          <w:color w:val="000000"/>
          <w:sz w:val="24"/>
          <w:szCs w:val="24"/>
        </w:rPr>
        <w:t>Text je místy neefektivně členěn do mnoha podkapitol, čímž se vytrácí rešeršní charakter práce. První výzkumná otázka není skutečnou výzkumnou otázkou, chybí jí výzkumný rozměr. Autorka v úvodu kapitoly 5.1 avizuje kvalitativní analýzu, která však následně není metodicky ani prakticky rozpracována – výsledná analýza je tak omezena pouze na deskriptivní vyhodnocení dotazníku. Pojmy „komunikační nástroj“ a „médium“ jsou v práci zaměňovány, což by mělo být rovněž předmětem diskuse při obhajobě.</w:t>
      </w:r>
    </w:p>
    <w:p w14:paraId="1479AA1E" w14:textId="3CCE623F" w:rsidR="00924325" w:rsidRPr="00924325" w:rsidRDefault="00924325" w:rsidP="00924325">
      <w:pPr>
        <w:spacing w:before="120" w:after="60"/>
        <w:jc w:val="both"/>
        <w:outlineLvl w:val="0"/>
        <w:rPr>
          <w:rFonts w:ascii="Aptos" w:hAnsi="Aptos" w:cs="Segoe UI"/>
          <w:color w:val="000000"/>
          <w:sz w:val="24"/>
          <w:szCs w:val="24"/>
        </w:rPr>
      </w:pPr>
      <w:r w:rsidRPr="00924325">
        <w:rPr>
          <w:rFonts w:ascii="Aptos" w:hAnsi="Aptos" w:cs="Segoe UI"/>
          <w:color w:val="000000"/>
          <w:sz w:val="24"/>
          <w:szCs w:val="24"/>
        </w:rPr>
        <w:lastRenderedPageBreak/>
        <w:t xml:space="preserve">V </w:t>
      </w:r>
      <w:r w:rsidR="009177B4">
        <w:rPr>
          <w:rFonts w:ascii="Aptos" w:hAnsi="Aptos" w:cs="Segoe UI"/>
          <w:color w:val="000000"/>
          <w:sz w:val="24"/>
          <w:szCs w:val="24"/>
        </w:rPr>
        <w:t>praktické</w:t>
      </w:r>
      <w:r w:rsidRPr="00924325">
        <w:rPr>
          <w:rFonts w:ascii="Aptos" w:hAnsi="Aptos" w:cs="Segoe UI"/>
          <w:color w:val="000000"/>
          <w:sz w:val="24"/>
          <w:szCs w:val="24"/>
        </w:rPr>
        <w:t xml:space="preserve"> části schází podrobnější členění výsledků dle sociodemografických znaků, které by mohlo významně přispět k upřesnění cílových skupin pro jednotlivé komunikační aktivity. Návrhová část je zpracována spíše obecně, bez hlubšího analytického ukotvení. Kvalitu této části by bezpochyby zvýšily konkrétní ukázky</w:t>
      </w:r>
      <w:r w:rsidR="009177B4">
        <w:rPr>
          <w:rFonts w:ascii="Aptos" w:hAnsi="Aptos" w:cs="Segoe UI"/>
          <w:color w:val="000000"/>
          <w:sz w:val="24"/>
          <w:szCs w:val="24"/>
        </w:rPr>
        <w:t xml:space="preserve"> příspěvků</w:t>
      </w:r>
      <w:r w:rsidR="0039143A">
        <w:rPr>
          <w:rFonts w:ascii="Aptos" w:hAnsi="Aptos" w:cs="Segoe UI"/>
          <w:color w:val="000000"/>
          <w:sz w:val="24"/>
          <w:szCs w:val="24"/>
        </w:rPr>
        <w:t xml:space="preserve"> či</w:t>
      </w:r>
      <w:r w:rsidRPr="00924325">
        <w:rPr>
          <w:rFonts w:ascii="Aptos" w:hAnsi="Aptos" w:cs="Segoe UI"/>
          <w:color w:val="000000"/>
          <w:sz w:val="24"/>
          <w:szCs w:val="24"/>
        </w:rPr>
        <w:t xml:space="preserve"> vizualizace.</w:t>
      </w:r>
    </w:p>
    <w:p w14:paraId="7E0C341B" w14:textId="7AACB716" w:rsidR="00361051" w:rsidRDefault="00D17F7F" w:rsidP="00A11BD2">
      <w:p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Práci proto hodnotím </w:t>
      </w:r>
      <w:proofErr w:type="gramStart"/>
      <w:r>
        <w:rPr>
          <w:rFonts w:ascii="Calibri" w:hAnsi="Calibri" w:cs="Calibri"/>
          <w:sz w:val="24"/>
          <w:szCs w:val="24"/>
        </w:rPr>
        <w:t>D – E</w:t>
      </w:r>
      <w:proofErr w:type="gramEnd"/>
      <w:r>
        <w:rPr>
          <w:rFonts w:ascii="Calibri" w:hAnsi="Calibri" w:cs="Calibri"/>
          <w:sz w:val="24"/>
          <w:szCs w:val="24"/>
        </w:rPr>
        <w:t xml:space="preserve"> dle kvality obhajoby.</w:t>
      </w:r>
    </w:p>
    <w:p w14:paraId="2F454C70" w14:textId="1F55ACC3" w:rsidR="00DC611D" w:rsidRPr="00361051" w:rsidRDefault="00374259" w:rsidP="00A11BD2">
      <w:pPr>
        <w:spacing w:before="120" w:after="60"/>
        <w:jc w:val="both"/>
        <w:outlineLvl w:val="0"/>
        <w:rPr>
          <w:rFonts w:ascii="Calibri" w:hAnsi="Calibri" w:cs="Calibri"/>
          <w:b/>
          <w:bCs/>
          <w:sz w:val="24"/>
          <w:szCs w:val="24"/>
        </w:rPr>
      </w:pPr>
      <w:r w:rsidRPr="00361051">
        <w:rPr>
          <w:rFonts w:ascii="Calibri" w:hAnsi="Calibri" w:cs="Calibri"/>
          <w:b/>
          <w:bCs/>
          <w:sz w:val="24"/>
          <w:szCs w:val="24"/>
        </w:rPr>
        <w:t>Otázka k obhajobě:</w:t>
      </w:r>
    </w:p>
    <w:p w14:paraId="19DB28D9" w14:textId="6F79DBA3" w:rsidR="0022108B" w:rsidRDefault="004C50F7" w:rsidP="00D2388D">
      <w:p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Při obhajobě </w:t>
      </w:r>
      <w:r w:rsidR="00D17F7F">
        <w:rPr>
          <w:rFonts w:ascii="Calibri" w:hAnsi="Calibri" w:cs="Calibri"/>
          <w:sz w:val="24"/>
          <w:szCs w:val="24"/>
        </w:rPr>
        <w:t xml:space="preserve">reagujte na výše uvedené podněty a </w:t>
      </w:r>
      <w:r>
        <w:rPr>
          <w:rFonts w:ascii="Calibri" w:hAnsi="Calibri" w:cs="Calibri"/>
          <w:sz w:val="24"/>
          <w:szCs w:val="24"/>
        </w:rPr>
        <w:t>syntetizujte závěry sekundární analýzy o efektivitě nasazení jednotlivých komunikačních nástrojů/médií při propagaci oslav.</w:t>
      </w:r>
    </w:p>
    <w:p w14:paraId="4B3CEFC0" w14:textId="77777777" w:rsidR="004C50F7" w:rsidRDefault="004C50F7" w:rsidP="00D2388D">
      <w:p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</w:p>
    <w:p w14:paraId="09926272" w14:textId="3DDFD62F" w:rsidR="00FA6194" w:rsidRDefault="006A4B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</w:t>
      </w:r>
      <w:r w:rsidR="006E31F8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361051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1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ráce není plagiát.</w:t>
      </w:r>
    </w:p>
    <w:p w14:paraId="5EB05468" w14:textId="77777777" w:rsidR="00CD57C6" w:rsidRDefault="00CD57C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p w14:paraId="4FD7551A" w14:textId="08157FB2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C16A47">
        <w:rPr>
          <w:rFonts w:ascii="Calibri" w:hAnsi="Calibri" w:cs="Calibri"/>
          <w:sz w:val="24"/>
          <w:szCs w:val="24"/>
        </w:rPr>
        <w:t>9</w:t>
      </w:r>
      <w:r w:rsidR="004D5D30">
        <w:rPr>
          <w:rFonts w:ascii="Calibri" w:hAnsi="Calibri" w:cs="Calibri"/>
          <w:sz w:val="24"/>
          <w:szCs w:val="24"/>
        </w:rPr>
        <w:t>. 5.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</w:p>
    <w:sectPr w:rsidR="00515A76" w:rsidRPr="0013588D" w:rsidSect="003173DD">
      <w:headerReference w:type="default" r:id="rId12"/>
      <w:footerReference w:type="even" r:id="rId13"/>
      <w:footerReference w:type="default" r:id="rId14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48C1C" w14:textId="77777777" w:rsidR="00FD3FFF" w:rsidRDefault="00FD3FFF">
      <w:r>
        <w:separator/>
      </w:r>
    </w:p>
  </w:endnote>
  <w:endnote w:type="continuationSeparator" w:id="0">
    <w:p w14:paraId="444902E0" w14:textId="77777777" w:rsidR="00FD3FFF" w:rsidRDefault="00FD3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charset w:val="00"/>
    <w:family w:val="auto"/>
    <w:pitch w:val="variable"/>
    <w:sig w:usb0="80000027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C1151" w14:textId="77777777" w:rsidR="00FD3FFF" w:rsidRDefault="00FD3FFF">
      <w:r>
        <w:separator/>
      </w:r>
    </w:p>
  </w:footnote>
  <w:footnote w:type="continuationSeparator" w:id="0">
    <w:p w14:paraId="111A1BF9" w14:textId="77777777" w:rsidR="00FD3FFF" w:rsidRDefault="00FD3F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83F2C"/>
    <w:multiLevelType w:val="multilevel"/>
    <w:tmpl w:val="97AC3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633C9C"/>
    <w:multiLevelType w:val="multilevel"/>
    <w:tmpl w:val="C80AC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99715C"/>
    <w:multiLevelType w:val="multilevel"/>
    <w:tmpl w:val="38EAE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F94833"/>
    <w:multiLevelType w:val="multilevel"/>
    <w:tmpl w:val="1DF48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F6392D"/>
    <w:multiLevelType w:val="multilevel"/>
    <w:tmpl w:val="4EAED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6D791A"/>
    <w:multiLevelType w:val="multilevel"/>
    <w:tmpl w:val="47C25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4338768">
    <w:abstractNumId w:val="6"/>
  </w:num>
  <w:num w:numId="2" w16cid:durableId="9070491">
    <w:abstractNumId w:val="9"/>
  </w:num>
  <w:num w:numId="3" w16cid:durableId="334570989">
    <w:abstractNumId w:val="7"/>
  </w:num>
  <w:num w:numId="4" w16cid:durableId="1671447820">
    <w:abstractNumId w:val="10"/>
  </w:num>
  <w:num w:numId="5" w16cid:durableId="1424063540">
    <w:abstractNumId w:val="8"/>
  </w:num>
  <w:num w:numId="6" w16cid:durableId="607154609">
    <w:abstractNumId w:val="3"/>
  </w:num>
  <w:num w:numId="7" w16cid:durableId="827210091">
    <w:abstractNumId w:val="2"/>
  </w:num>
  <w:num w:numId="8" w16cid:durableId="1303920920">
    <w:abstractNumId w:val="4"/>
  </w:num>
  <w:num w:numId="9" w16cid:durableId="1021663740">
    <w:abstractNumId w:val="5"/>
  </w:num>
  <w:num w:numId="10" w16cid:durableId="1174538918">
    <w:abstractNumId w:val="1"/>
  </w:num>
  <w:num w:numId="11" w16cid:durableId="1435904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02221"/>
    <w:rsid w:val="000110C5"/>
    <w:rsid w:val="00014274"/>
    <w:rsid w:val="00016B37"/>
    <w:rsid w:val="00017296"/>
    <w:rsid w:val="00023D2F"/>
    <w:rsid w:val="00024E78"/>
    <w:rsid w:val="0002590F"/>
    <w:rsid w:val="00031A6C"/>
    <w:rsid w:val="00031BE1"/>
    <w:rsid w:val="00034A00"/>
    <w:rsid w:val="000402A0"/>
    <w:rsid w:val="000418AC"/>
    <w:rsid w:val="000524FE"/>
    <w:rsid w:val="00052AC8"/>
    <w:rsid w:val="00052BAB"/>
    <w:rsid w:val="000553BA"/>
    <w:rsid w:val="0005709B"/>
    <w:rsid w:val="00057AC0"/>
    <w:rsid w:val="00064EBD"/>
    <w:rsid w:val="00067607"/>
    <w:rsid w:val="00071FF1"/>
    <w:rsid w:val="00082523"/>
    <w:rsid w:val="0008439A"/>
    <w:rsid w:val="00085B76"/>
    <w:rsid w:val="000869C0"/>
    <w:rsid w:val="000977DC"/>
    <w:rsid w:val="000B3F5D"/>
    <w:rsid w:val="000C0456"/>
    <w:rsid w:val="000D4BA9"/>
    <w:rsid w:val="000D7E23"/>
    <w:rsid w:val="000E055D"/>
    <w:rsid w:val="000E0C99"/>
    <w:rsid w:val="000E1618"/>
    <w:rsid w:val="000E1F09"/>
    <w:rsid w:val="000E410E"/>
    <w:rsid w:val="000E44F6"/>
    <w:rsid w:val="000E4FC0"/>
    <w:rsid w:val="000E6563"/>
    <w:rsid w:val="000F1029"/>
    <w:rsid w:val="00100095"/>
    <w:rsid w:val="0010532C"/>
    <w:rsid w:val="0012179B"/>
    <w:rsid w:val="00123DC6"/>
    <w:rsid w:val="00131982"/>
    <w:rsid w:val="0013588D"/>
    <w:rsid w:val="00135996"/>
    <w:rsid w:val="00142CEF"/>
    <w:rsid w:val="0014316C"/>
    <w:rsid w:val="00147C9F"/>
    <w:rsid w:val="00171E88"/>
    <w:rsid w:val="001827B1"/>
    <w:rsid w:val="001A0981"/>
    <w:rsid w:val="001B0706"/>
    <w:rsid w:val="001B66AE"/>
    <w:rsid w:val="001C348B"/>
    <w:rsid w:val="001C504C"/>
    <w:rsid w:val="001D0218"/>
    <w:rsid w:val="001D09D6"/>
    <w:rsid w:val="001D2B4B"/>
    <w:rsid w:val="001F125B"/>
    <w:rsid w:val="001F2900"/>
    <w:rsid w:val="00201C13"/>
    <w:rsid w:val="00205E15"/>
    <w:rsid w:val="002076CD"/>
    <w:rsid w:val="002167E6"/>
    <w:rsid w:val="002169EE"/>
    <w:rsid w:val="0022108B"/>
    <w:rsid w:val="00223836"/>
    <w:rsid w:val="00224DFA"/>
    <w:rsid w:val="0023276F"/>
    <w:rsid w:val="002343C9"/>
    <w:rsid w:val="00235390"/>
    <w:rsid w:val="00235443"/>
    <w:rsid w:val="00244BC9"/>
    <w:rsid w:val="00250D9A"/>
    <w:rsid w:val="00252ECC"/>
    <w:rsid w:val="00262989"/>
    <w:rsid w:val="0026323D"/>
    <w:rsid w:val="0026381D"/>
    <w:rsid w:val="002677E4"/>
    <w:rsid w:val="0027357F"/>
    <w:rsid w:val="00274F70"/>
    <w:rsid w:val="00275E4F"/>
    <w:rsid w:val="00276F8D"/>
    <w:rsid w:val="00277CCC"/>
    <w:rsid w:val="0028399C"/>
    <w:rsid w:val="00291ADB"/>
    <w:rsid w:val="002A0016"/>
    <w:rsid w:val="002A0A75"/>
    <w:rsid w:val="002A1B67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E7ABE"/>
    <w:rsid w:val="002F24B7"/>
    <w:rsid w:val="00303FEA"/>
    <w:rsid w:val="0030406D"/>
    <w:rsid w:val="00305DC2"/>
    <w:rsid w:val="003065D5"/>
    <w:rsid w:val="00307976"/>
    <w:rsid w:val="003101C9"/>
    <w:rsid w:val="00313E2B"/>
    <w:rsid w:val="003173DD"/>
    <w:rsid w:val="00321322"/>
    <w:rsid w:val="0032389D"/>
    <w:rsid w:val="0035319E"/>
    <w:rsid w:val="00361051"/>
    <w:rsid w:val="0036582E"/>
    <w:rsid w:val="00370576"/>
    <w:rsid w:val="00374259"/>
    <w:rsid w:val="00380CCA"/>
    <w:rsid w:val="00383E5D"/>
    <w:rsid w:val="00384C47"/>
    <w:rsid w:val="003868F7"/>
    <w:rsid w:val="0039143A"/>
    <w:rsid w:val="0039237D"/>
    <w:rsid w:val="003923E7"/>
    <w:rsid w:val="0039468B"/>
    <w:rsid w:val="00395D72"/>
    <w:rsid w:val="003A5B05"/>
    <w:rsid w:val="003B28BE"/>
    <w:rsid w:val="003B33D3"/>
    <w:rsid w:val="003B6F1E"/>
    <w:rsid w:val="003B71DC"/>
    <w:rsid w:val="003C15F2"/>
    <w:rsid w:val="003C5F9F"/>
    <w:rsid w:val="003D1AA1"/>
    <w:rsid w:val="003D7C4F"/>
    <w:rsid w:val="003E593E"/>
    <w:rsid w:val="003E636A"/>
    <w:rsid w:val="004028DE"/>
    <w:rsid w:val="00405E05"/>
    <w:rsid w:val="00406A5C"/>
    <w:rsid w:val="00407767"/>
    <w:rsid w:val="004108F6"/>
    <w:rsid w:val="00413F59"/>
    <w:rsid w:val="00423542"/>
    <w:rsid w:val="0042394D"/>
    <w:rsid w:val="00464666"/>
    <w:rsid w:val="004750A1"/>
    <w:rsid w:val="0047669B"/>
    <w:rsid w:val="00476CB0"/>
    <w:rsid w:val="0048111E"/>
    <w:rsid w:val="00483196"/>
    <w:rsid w:val="00484267"/>
    <w:rsid w:val="00487626"/>
    <w:rsid w:val="0048773E"/>
    <w:rsid w:val="00487D96"/>
    <w:rsid w:val="00494841"/>
    <w:rsid w:val="00495425"/>
    <w:rsid w:val="004A1F2E"/>
    <w:rsid w:val="004B153D"/>
    <w:rsid w:val="004B2F5F"/>
    <w:rsid w:val="004B49CA"/>
    <w:rsid w:val="004B74D0"/>
    <w:rsid w:val="004C1E75"/>
    <w:rsid w:val="004C50F7"/>
    <w:rsid w:val="004C5CEF"/>
    <w:rsid w:val="004D02B3"/>
    <w:rsid w:val="004D187D"/>
    <w:rsid w:val="004D5D30"/>
    <w:rsid w:val="004D6C3D"/>
    <w:rsid w:val="004D72F4"/>
    <w:rsid w:val="004E3353"/>
    <w:rsid w:val="004F4A23"/>
    <w:rsid w:val="00502910"/>
    <w:rsid w:val="00507C7B"/>
    <w:rsid w:val="00511179"/>
    <w:rsid w:val="00511645"/>
    <w:rsid w:val="00515A76"/>
    <w:rsid w:val="00516452"/>
    <w:rsid w:val="00520C6A"/>
    <w:rsid w:val="00521837"/>
    <w:rsid w:val="0052652E"/>
    <w:rsid w:val="005317DB"/>
    <w:rsid w:val="00581EDF"/>
    <w:rsid w:val="005820B2"/>
    <w:rsid w:val="005836FE"/>
    <w:rsid w:val="005934FB"/>
    <w:rsid w:val="00595345"/>
    <w:rsid w:val="005958DA"/>
    <w:rsid w:val="005975B0"/>
    <w:rsid w:val="005B2CF0"/>
    <w:rsid w:val="005D6260"/>
    <w:rsid w:val="005E0903"/>
    <w:rsid w:val="005E1DEF"/>
    <w:rsid w:val="005E5133"/>
    <w:rsid w:val="005E78E0"/>
    <w:rsid w:val="005F65E0"/>
    <w:rsid w:val="006004C3"/>
    <w:rsid w:val="00600872"/>
    <w:rsid w:val="00606EBD"/>
    <w:rsid w:val="00621FE1"/>
    <w:rsid w:val="0062665E"/>
    <w:rsid w:val="00627031"/>
    <w:rsid w:val="006303CC"/>
    <w:rsid w:val="006357A7"/>
    <w:rsid w:val="006372C6"/>
    <w:rsid w:val="0064222C"/>
    <w:rsid w:val="00646490"/>
    <w:rsid w:val="0065044B"/>
    <w:rsid w:val="0065496E"/>
    <w:rsid w:val="00657703"/>
    <w:rsid w:val="00657F7B"/>
    <w:rsid w:val="0068210F"/>
    <w:rsid w:val="00697787"/>
    <w:rsid w:val="006A14D7"/>
    <w:rsid w:val="006A4B26"/>
    <w:rsid w:val="006A7FD0"/>
    <w:rsid w:val="006B0287"/>
    <w:rsid w:val="006B540B"/>
    <w:rsid w:val="006B6A1E"/>
    <w:rsid w:val="006B7E86"/>
    <w:rsid w:val="006C7F09"/>
    <w:rsid w:val="006E31F8"/>
    <w:rsid w:val="006E3EF6"/>
    <w:rsid w:val="006E5E3E"/>
    <w:rsid w:val="006F307C"/>
    <w:rsid w:val="006F494A"/>
    <w:rsid w:val="007066BC"/>
    <w:rsid w:val="007137C3"/>
    <w:rsid w:val="00713DF9"/>
    <w:rsid w:val="00717602"/>
    <w:rsid w:val="0072090E"/>
    <w:rsid w:val="007216C4"/>
    <w:rsid w:val="00723963"/>
    <w:rsid w:val="00731B63"/>
    <w:rsid w:val="007328FC"/>
    <w:rsid w:val="007336B2"/>
    <w:rsid w:val="007377CF"/>
    <w:rsid w:val="00757D03"/>
    <w:rsid w:val="007622BF"/>
    <w:rsid w:val="0076379A"/>
    <w:rsid w:val="0076519D"/>
    <w:rsid w:val="00766DB7"/>
    <w:rsid w:val="00766FD3"/>
    <w:rsid w:val="00770B81"/>
    <w:rsid w:val="007756DA"/>
    <w:rsid w:val="00781593"/>
    <w:rsid w:val="0078615E"/>
    <w:rsid w:val="007A3D87"/>
    <w:rsid w:val="007A5167"/>
    <w:rsid w:val="007A5474"/>
    <w:rsid w:val="007A5BBF"/>
    <w:rsid w:val="007A6AE6"/>
    <w:rsid w:val="007A7155"/>
    <w:rsid w:val="007A7D7A"/>
    <w:rsid w:val="007B0061"/>
    <w:rsid w:val="007B6504"/>
    <w:rsid w:val="007C104C"/>
    <w:rsid w:val="007C29F5"/>
    <w:rsid w:val="007C31A4"/>
    <w:rsid w:val="007C6BF0"/>
    <w:rsid w:val="007C6F58"/>
    <w:rsid w:val="007C71E2"/>
    <w:rsid w:val="007D31B4"/>
    <w:rsid w:val="007E1CB9"/>
    <w:rsid w:val="007E63CA"/>
    <w:rsid w:val="007F34BE"/>
    <w:rsid w:val="00803F20"/>
    <w:rsid w:val="00817E54"/>
    <w:rsid w:val="008222F2"/>
    <w:rsid w:val="00822ADD"/>
    <w:rsid w:val="008242D2"/>
    <w:rsid w:val="00833F5E"/>
    <w:rsid w:val="008353E0"/>
    <w:rsid w:val="00835905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86847"/>
    <w:rsid w:val="00891940"/>
    <w:rsid w:val="00891C4C"/>
    <w:rsid w:val="0089234F"/>
    <w:rsid w:val="00893140"/>
    <w:rsid w:val="0089560A"/>
    <w:rsid w:val="008A081E"/>
    <w:rsid w:val="008A39C2"/>
    <w:rsid w:val="008A3F62"/>
    <w:rsid w:val="008A7A57"/>
    <w:rsid w:val="008B0E1F"/>
    <w:rsid w:val="008B2004"/>
    <w:rsid w:val="008C0E42"/>
    <w:rsid w:val="008C30D5"/>
    <w:rsid w:val="008C3377"/>
    <w:rsid w:val="008C347E"/>
    <w:rsid w:val="008C3E97"/>
    <w:rsid w:val="008C51A5"/>
    <w:rsid w:val="008D7FFC"/>
    <w:rsid w:val="008F3361"/>
    <w:rsid w:val="008F54B9"/>
    <w:rsid w:val="00907853"/>
    <w:rsid w:val="00907B9A"/>
    <w:rsid w:val="009109F6"/>
    <w:rsid w:val="00915372"/>
    <w:rsid w:val="009177B4"/>
    <w:rsid w:val="00922C12"/>
    <w:rsid w:val="00924325"/>
    <w:rsid w:val="009249A5"/>
    <w:rsid w:val="00931B48"/>
    <w:rsid w:val="009378F2"/>
    <w:rsid w:val="009558C7"/>
    <w:rsid w:val="00973462"/>
    <w:rsid w:val="009748BA"/>
    <w:rsid w:val="00986050"/>
    <w:rsid w:val="009903E3"/>
    <w:rsid w:val="00992281"/>
    <w:rsid w:val="00994A9D"/>
    <w:rsid w:val="009B0590"/>
    <w:rsid w:val="009B1C36"/>
    <w:rsid w:val="009B3F58"/>
    <w:rsid w:val="009C1B54"/>
    <w:rsid w:val="009C2BCE"/>
    <w:rsid w:val="009C2D1F"/>
    <w:rsid w:val="009D67D5"/>
    <w:rsid w:val="009D7FA3"/>
    <w:rsid w:val="009E0253"/>
    <w:rsid w:val="009E1536"/>
    <w:rsid w:val="009E1619"/>
    <w:rsid w:val="009E706E"/>
    <w:rsid w:val="009F1A03"/>
    <w:rsid w:val="009F3CF9"/>
    <w:rsid w:val="009F6C9F"/>
    <w:rsid w:val="00A01C5D"/>
    <w:rsid w:val="00A03920"/>
    <w:rsid w:val="00A11BD2"/>
    <w:rsid w:val="00A127ED"/>
    <w:rsid w:val="00A24ABD"/>
    <w:rsid w:val="00A2665F"/>
    <w:rsid w:val="00A319A8"/>
    <w:rsid w:val="00A3370F"/>
    <w:rsid w:val="00A33A2D"/>
    <w:rsid w:val="00A470FD"/>
    <w:rsid w:val="00A52F9E"/>
    <w:rsid w:val="00A53DE6"/>
    <w:rsid w:val="00A53EB6"/>
    <w:rsid w:val="00A561F9"/>
    <w:rsid w:val="00A56AD9"/>
    <w:rsid w:val="00A6102C"/>
    <w:rsid w:val="00A627D5"/>
    <w:rsid w:val="00A65DCB"/>
    <w:rsid w:val="00A734B8"/>
    <w:rsid w:val="00A7396E"/>
    <w:rsid w:val="00A77978"/>
    <w:rsid w:val="00A80566"/>
    <w:rsid w:val="00A811EC"/>
    <w:rsid w:val="00A81363"/>
    <w:rsid w:val="00A84914"/>
    <w:rsid w:val="00A8651B"/>
    <w:rsid w:val="00A937FC"/>
    <w:rsid w:val="00A96C19"/>
    <w:rsid w:val="00AA09BC"/>
    <w:rsid w:val="00AA575D"/>
    <w:rsid w:val="00AC0287"/>
    <w:rsid w:val="00AC44FA"/>
    <w:rsid w:val="00AD1908"/>
    <w:rsid w:val="00AE30E5"/>
    <w:rsid w:val="00AE5F6C"/>
    <w:rsid w:val="00AF23F4"/>
    <w:rsid w:val="00AF49BE"/>
    <w:rsid w:val="00AF5110"/>
    <w:rsid w:val="00B01F32"/>
    <w:rsid w:val="00B0267F"/>
    <w:rsid w:val="00B05225"/>
    <w:rsid w:val="00B0625F"/>
    <w:rsid w:val="00B10BCB"/>
    <w:rsid w:val="00B2031F"/>
    <w:rsid w:val="00B249D9"/>
    <w:rsid w:val="00B302A7"/>
    <w:rsid w:val="00B3345C"/>
    <w:rsid w:val="00B45D5B"/>
    <w:rsid w:val="00B462F5"/>
    <w:rsid w:val="00B50161"/>
    <w:rsid w:val="00B5070B"/>
    <w:rsid w:val="00B52171"/>
    <w:rsid w:val="00B539E1"/>
    <w:rsid w:val="00B559B0"/>
    <w:rsid w:val="00B57DA5"/>
    <w:rsid w:val="00B61D88"/>
    <w:rsid w:val="00B63737"/>
    <w:rsid w:val="00B67482"/>
    <w:rsid w:val="00B70C05"/>
    <w:rsid w:val="00B738A0"/>
    <w:rsid w:val="00B83DF2"/>
    <w:rsid w:val="00B8715C"/>
    <w:rsid w:val="00B9133F"/>
    <w:rsid w:val="00B9599E"/>
    <w:rsid w:val="00B97285"/>
    <w:rsid w:val="00BB0658"/>
    <w:rsid w:val="00BB5C48"/>
    <w:rsid w:val="00BB6BB9"/>
    <w:rsid w:val="00BB76CB"/>
    <w:rsid w:val="00BC15B4"/>
    <w:rsid w:val="00BC2E4C"/>
    <w:rsid w:val="00BC3818"/>
    <w:rsid w:val="00BC3B4D"/>
    <w:rsid w:val="00BC4E82"/>
    <w:rsid w:val="00BD7336"/>
    <w:rsid w:val="00BE16B7"/>
    <w:rsid w:val="00BE269D"/>
    <w:rsid w:val="00BE2CBD"/>
    <w:rsid w:val="00BE5B19"/>
    <w:rsid w:val="00BF0393"/>
    <w:rsid w:val="00BF11F1"/>
    <w:rsid w:val="00BF13A1"/>
    <w:rsid w:val="00BF51BA"/>
    <w:rsid w:val="00C04066"/>
    <w:rsid w:val="00C10AE5"/>
    <w:rsid w:val="00C16A47"/>
    <w:rsid w:val="00C2524E"/>
    <w:rsid w:val="00C316B6"/>
    <w:rsid w:val="00C469A0"/>
    <w:rsid w:val="00C47F7E"/>
    <w:rsid w:val="00C6091C"/>
    <w:rsid w:val="00C60F0F"/>
    <w:rsid w:val="00C65D8B"/>
    <w:rsid w:val="00C7046F"/>
    <w:rsid w:val="00C75DA8"/>
    <w:rsid w:val="00C83B7F"/>
    <w:rsid w:val="00C849D3"/>
    <w:rsid w:val="00CA783D"/>
    <w:rsid w:val="00CB353A"/>
    <w:rsid w:val="00CB568C"/>
    <w:rsid w:val="00CB56C3"/>
    <w:rsid w:val="00CB5F99"/>
    <w:rsid w:val="00CC1C14"/>
    <w:rsid w:val="00CC72DF"/>
    <w:rsid w:val="00CD06B9"/>
    <w:rsid w:val="00CD44EE"/>
    <w:rsid w:val="00CD4856"/>
    <w:rsid w:val="00CD57C6"/>
    <w:rsid w:val="00CF64F4"/>
    <w:rsid w:val="00CF6F04"/>
    <w:rsid w:val="00D02B3B"/>
    <w:rsid w:val="00D151E8"/>
    <w:rsid w:val="00D17F7F"/>
    <w:rsid w:val="00D2388D"/>
    <w:rsid w:val="00D27D37"/>
    <w:rsid w:val="00D3075D"/>
    <w:rsid w:val="00D32A03"/>
    <w:rsid w:val="00D37A7B"/>
    <w:rsid w:val="00D4474B"/>
    <w:rsid w:val="00D50E58"/>
    <w:rsid w:val="00D51086"/>
    <w:rsid w:val="00D510E9"/>
    <w:rsid w:val="00D51FFA"/>
    <w:rsid w:val="00D520C9"/>
    <w:rsid w:val="00D6137B"/>
    <w:rsid w:val="00D6226A"/>
    <w:rsid w:val="00D7029A"/>
    <w:rsid w:val="00D74405"/>
    <w:rsid w:val="00D77699"/>
    <w:rsid w:val="00D77C69"/>
    <w:rsid w:val="00D8160C"/>
    <w:rsid w:val="00D81A1C"/>
    <w:rsid w:val="00D87AEE"/>
    <w:rsid w:val="00DB0151"/>
    <w:rsid w:val="00DC00B4"/>
    <w:rsid w:val="00DC02A1"/>
    <w:rsid w:val="00DC13C6"/>
    <w:rsid w:val="00DC611D"/>
    <w:rsid w:val="00DD11C4"/>
    <w:rsid w:val="00DD1937"/>
    <w:rsid w:val="00DD4794"/>
    <w:rsid w:val="00DD4815"/>
    <w:rsid w:val="00DD58A5"/>
    <w:rsid w:val="00DE0EAD"/>
    <w:rsid w:val="00DE178B"/>
    <w:rsid w:val="00DE6D23"/>
    <w:rsid w:val="00DF0335"/>
    <w:rsid w:val="00DF0749"/>
    <w:rsid w:val="00DF3122"/>
    <w:rsid w:val="00DF4129"/>
    <w:rsid w:val="00E02960"/>
    <w:rsid w:val="00E07562"/>
    <w:rsid w:val="00E1071B"/>
    <w:rsid w:val="00E12E62"/>
    <w:rsid w:val="00E14BA1"/>
    <w:rsid w:val="00E22A1F"/>
    <w:rsid w:val="00E25711"/>
    <w:rsid w:val="00E31ACF"/>
    <w:rsid w:val="00E337F0"/>
    <w:rsid w:val="00E34B70"/>
    <w:rsid w:val="00E35E3C"/>
    <w:rsid w:val="00E41EEA"/>
    <w:rsid w:val="00E46797"/>
    <w:rsid w:val="00E46B21"/>
    <w:rsid w:val="00E5188B"/>
    <w:rsid w:val="00E6020C"/>
    <w:rsid w:val="00E62741"/>
    <w:rsid w:val="00E62F8B"/>
    <w:rsid w:val="00E65FC8"/>
    <w:rsid w:val="00E66A01"/>
    <w:rsid w:val="00E712F9"/>
    <w:rsid w:val="00E71C66"/>
    <w:rsid w:val="00E72341"/>
    <w:rsid w:val="00E81A1D"/>
    <w:rsid w:val="00E927B8"/>
    <w:rsid w:val="00E9319A"/>
    <w:rsid w:val="00EA033D"/>
    <w:rsid w:val="00EA044B"/>
    <w:rsid w:val="00EA13D2"/>
    <w:rsid w:val="00EA52DA"/>
    <w:rsid w:val="00EA5CB1"/>
    <w:rsid w:val="00EB5BBF"/>
    <w:rsid w:val="00EB63FB"/>
    <w:rsid w:val="00EB78BF"/>
    <w:rsid w:val="00EC3D50"/>
    <w:rsid w:val="00EC7D18"/>
    <w:rsid w:val="00EE1C65"/>
    <w:rsid w:val="00EF5062"/>
    <w:rsid w:val="00EF6AC0"/>
    <w:rsid w:val="00F04F5E"/>
    <w:rsid w:val="00F130D7"/>
    <w:rsid w:val="00F159E0"/>
    <w:rsid w:val="00F22ACF"/>
    <w:rsid w:val="00F258F0"/>
    <w:rsid w:val="00F26FA3"/>
    <w:rsid w:val="00F27AC4"/>
    <w:rsid w:val="00F33516"/>
    <w:rsid w:val="00F3421B"/>
    <w:rsid w:val="00F37C5E"/>
    <w:rsid w:val="00F45044"/>
    <w:rsid w:val="00F45750"/>
    <w:rsid w:val="00F52FB6"/>
    <w:rsid w:val="00F72DD8"/>
    <w:rsid w:val="00F86541"/>
    <w:rsid w:val="00F92ED5"/>
    <w:rsid w:val="00F9543F"/>
    <w:rsid w:val="00FA6194"/>
    <w:rsid w:val="00FA7A3E"/>
    <w:rsid w:val="00FB29EB"/>
    <w:rsid w:val="00FB4763"/>
    <w:rsid w:val="00FC5D18"/>
    <w:rsid w:val="00FD1B56"/>
    <w:rsid w:val="00FD30A4"/>
    <w:rsid w:val="00FD3FFF"/>
    <w:rsid w:val="00FD715C"/>
    <w:rsid w:val="00FE1A52"/>
    <w:rsid w:val="00FE4730"/>
    <w:rsid w:val="00FF206A"/>
    <w:rsid w:val="00FF2F96"/>
    <w:rsid w:val="00FF6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07A6A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73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0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1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0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7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4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6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8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3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2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9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9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6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6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5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5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4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5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2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3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25651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6765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46652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309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1774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1893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151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579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6847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6503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5924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43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77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7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2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0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0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0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2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9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05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3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1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0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4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3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26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5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6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4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3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3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7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8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1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9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0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9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23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24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8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3705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33083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4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6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99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7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0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2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6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4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6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36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4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03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3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1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4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4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7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8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9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6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5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8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4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0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8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4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20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26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2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6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6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9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1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5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4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1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5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96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7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7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95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47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0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1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2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1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2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31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1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4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5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3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23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77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5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4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8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8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0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7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6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6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9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7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2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0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46112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107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499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663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0508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4645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7976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417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6841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2953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36386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22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Microsoft_Excel_97-2003_Worksheet.xls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4b5c4b1-a205-4656-bd10-1a2605af84d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4D4CAD23D25E49ACC1022CEAD301E8" ma:contentTypeVersion="18" ma:contentTypeDescription="Vytvoří nový dokument" ma:contentTypeScope="" ma:versionID="583df0617441f5a4539c776c4faf4fe9">
  <xsd:schema xmlns:xsd="http://www.w3.org/2001/XMLSchema" xmlns:xs="http://www.w3.org/2001/XMLSchema" xmlns:p="http://schemas.microsoft.com/office/2006/metadata/properties" xmlns:ns3="14b5c4b1-a205-4656-bd10-1a2605af84da" xmlns:ns4="95d438d1-2776-4e6f-aa77-0285660b9062" targetNamespace="http://schemas.microsoft.com/office/2006/metadata/properties" ma:root="true" ma:fieldsID="2886be9da035fb88ad48394cc04f9b86" ns3:_="" ns4:_="">
    <xsd:import namespace="14b5c4b1-a205-4656-bd10-1a2605af84da"/>
    <xsd:import namespace="95d438d1-2776-4e6f-aa77-0285660b906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b5c4b1-a205-4656-bd10-1a2605af84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d438d1-2776-4e6f-aa77-0285660b906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0CC641-61D6-4A70-835E-0307294C4A9A}">
  <ds:schemaRefs>
    <ds:schemaRef ds:uri="http://schemas.microsoft.com/office/2006/metadata/properties"/>
    <ds:schemaRef ds:uri="http://schemas.microsoft.com/office/infopath/2007/PartnerControls"/>
    <ds:schemaRef ds:uri="14b5c4b1-a205-4656-bd10-1a2605af84da"/>
  </ds:schemaRefs>
</ds:datastoreItem>
</file>

<file path=customXml/itemProps2.xml><?xml version="1.0" encoding="utf-8"?>
<ds:datastoreItem xmlns:ds="http://schemas.openxmlformats.org/officeDocument/2006/customXml" ds:itemID="{BBAFA343-C169-4F92-AEEC-A3D909E126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7FCEE0-8505-4C16-984A-40771BDEA6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b5c4b1-a205-4656-bd10-1a2605af84da"/>
    <ds:schemaRef ds:uri="95d438d1-2776-4e6f-aa77-0285660b90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426</Words>
  <Characters>2516</Characters>
  <Application>Microsoft Office Word</Application>
  <DocSecurity>0</DocSecurity>
  <Lines>20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Martina Juříková</cp:lastModifiedBy>
  <cp:revision>21</cp:revision>
  <cp:lastPrinted>2010-04-15T13:27:00Z</cp:lastPrinted>
  <dcterms:created xsi:type="dcterms:W3CDTF">2025-05-12T16:01:00Z</dcterms:created>
  <dcterms:modified xsi:type="dcterms:W3CDTF">2025-05-12T21:53:00Z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0x010100E44D4CAD23D25E49ACC1022CEAD301E8</vt:lpwstr>
  </property>
</Properties>
</file>