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ls" ContentType="application/vnd.ms-exce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A09A3" w14:textId="77777777" w:rsidR="0028399C" w:rsidRDefault="0028399C" w:rsidP="00502910">
      <w:pPr>
        <w:spacing w:after="240"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Hodnocení vedoucího diplomové práce</w:t>
      </w:r>
    </w:p>
    <w:tbl>
      <w:tblPr>
        <w:tblW w:w="507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6A6A6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1817"/>
        <w:gridCol w:w="6236"/>
        <w:gridCol w:w="1117"/>
      </w:tblGrid>
      <w:tr w:rsidR="00515A76" w:rsidRPr="0013588D" w14:paraId="32F84D21" w14:textId="77777777" w:rsidTr="00303FEA">
        <w:tc>
          <w:tcPr>
            <w:tcW w:w="991" w:type="pct"/>
            <w:tcBorders>
              <w:top w:val="single" w:sz="12" w:space="0" w:color="auto"/>
            </w:tcBorders>
            <w:shd w:val="clear" w:color="auto" w:fill="F2F2F2"/>
          </w:tcPr>
          <w:p w14:paraId="51116D9D" w14:textId="77777777" w:rsidR="00515A76" w:rsidRPr="00303FEA" w:rsidRDefault="003B6F1E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práce</w:t>
            </w:r>
          </w:p>
        </w:tc>
        <w:tc>
          <w:tcPr>
            <w:tcW w:w="4009" w:type="pct"/>
            <w:gridSpan w:val="2"/>
            <w:tcBorders>
              <w:top w:val="single" w:sz="12" w:space="0" w:color="auto"/>
            </w:tcBorders>
          </w:tcPr>
          <w:p w14:paraId="24A6EDAA" w14:textId="66CF310F" w:rsidR="00515A76" w:rsidRPr="0013588D" w:rsidRDefault="00257EAE" w:rsidP="003D1AA1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7EAE">
              <w:rPr>
                <w:rFonts w:ascii="Calibri" w:hAnsi="Calibri" w:cs="Calibri"/>
                <w:b/>
                <w:sz w:val="24"/>
                <w:szCs w:val="24"/>
              </w:rPr>
              <w:t>Bc. Tomáš Látal</w:t>
            </w:r>
          </w:p>
        </w:tc>
      </w:tr>
      <w:tr w:rsidR="00515A76" w:rsidRPr="0013588D" w14:paraId="2EC64D81" w14:textId="77777777" w:rsidTr="00303FEA">
        <w:tc>
          <w:tcPr>
            <w:tcW w:w="991" w:type="pct"/>
            <w:tcBorders>
              <w:bottom w:val="single" w:sz="4" w:space="0" w:color="A6A6A6"/>
            </w:tcBorders>
            <w:shd w:val="clear" w:color="auto" w:fill="F2F2F2"/>
          </w:tcPr>
          <w:p w14:paraId="7AB3B191" w14:textId="77777777" w:rsidR="00515A76" w:rsidRPr="00303FEA" w:rsidRDefault="00EB5BBF" w:rsidP="002B2FE4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Název práce</w:t>
            </w:r>
          </w:p>
        </w:tc>
        <w:tc>
          <w:tcPr>
            <w:tcW w:w="4009" w:type="pct"/>
            <w:gridSpan w:val="2"/>
          </w:tcPr>
          <w:p w14:paraId="5AB00BEC" w14:textId="15651EFD" w:rsidR="00515A76" w:rsidRPr="0013588D" w:rsidRDefault="00257EAE" w:rsidP="00257EAE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257EAE">
              <w:rPr>
                <w:rFonts w:ascii="Calibri" w:hAnsi="Calibri" w:cs="Calibri"/>
                <w:b/>
                <w:sz w:val="24"/>
                <w:szCs w:val="24"/>
              </w:rPr>
              <w:t>Optimalizace kreativního procesu v marketingu s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 </w:t>
            </w:r>
            <w:r w:rsidRPr="00257EAE">
              <w:rPr>
                <w:rFonts w:ascii="Calibri" w:hAnsi="Calibri" w:cs="Calibri"/>
                <w:b/>
                <w:sz w:val="24"/>
                <w:szCs w:val="24"/>
              </w:rPr>
              <w:t>využitím prediktivní AI a analýzy pozornosti</w:t>
            </w:r>
          </w:p>
        </w:tc>
      </w:tr>
      <w:tr w:rsidR="00303FEA" w:rsidRPr="0013588D" w14:paraId="603D709F" w14:textId="77777777" w:rsidTr="00303FEA">
        <w:tc>
          <w:tcPr>
            <w:tcW w:w="991" w:type="pct"/>
            <w:tcBorders>
              <w:top w:val="single" w:sz="4" w:space="0" w:color="A6A6A6"/>
              <w:bottom w:val="single" w:sz="12" w:space="0" w:color="auto"/>
            </w:tcBorders>
            <w:shd w:val="clear" w:color="auto" w:fill="F2F2F2"/>
          </w:tcPr>
          <w:p w14:paraId="08980F81" w14:textId="77777777" w:rsidR="00303FEA" w:rsidRPr="00303FEA" w:rsidRDefault="00303FEA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 w:rsidRPr="00303FEA">
              <w:rPr>
                <w:rFonts w:ascii="Calibri" w:hAnsi="Calibri" w:cs="Calibri"/>
                <w:b/>
                <w:sz w:val="24"/>
                <w:szCs w:val="24"/>
              </w:rPr>
              <w:t>Autor posudku</w:t>
            </w:r>
          </w:p>
        </w:tc>
        <w:tc>
          <w:tcPr>
            <w:tcW w:w="3400" w:type="pct"/>
            <w:tcBorders>
              <w:bottom w:val="single" w:sz="12" w:space="0" w:color="auto"/>
            </w:tcBorders>
          </w:tcPr>
          <w:p w14:paraId="4C977FD6" w14:textId="13F87693" w:rsidR="00303FEA" w:rsidRPr="00303FEA" w:rsidRDefault="00A52A8B" w:rsidP="003101C9">
            <w:pPr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 xml:space="preserve">PhDr. Tomáš Šula, Ph.D. </w:t>
            </w:r>
          </w:p>
        </w:tc>
        <w:tc>
          <w:tcPr>
            <w:tcW w:w="60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</w:tcPr>
          <w:p w14:paraId="6B100284" w14:textId="11883C88" w:rsidR="00303FEA" w:rsidRPr="0013588D" w:rsidRDefault="00303FEA" w:rsidP="00303FEA">
            <w:pPr>
              <w:jc w:val="center"/>
              <w:rPr>
                <w:rFonts w:ascii="Calibri" w:hAnsi="Calibri" w:cs="Calibri"/>
                <w:b/>
                <w:sz w:val="24"/>
                <w:szCs w:val="24"/>
              </w:rPr>
            </w:pPr>
            <w:r>
              <w:rPr>
                <w:rFonts w:ascii="Calibri" w:hAnsi="Calibri" w:cs="Calibri"/>
                <w:b/>
                <w:sz w:val="24"/>
                <w:szCs w:val="24"/>
              </w:rPr>
              <w:t>202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4</w:t>
            </w:r>
            <w:r>
              <w:rPr>
                <w:rFonts w:ascii="Calibri" w:hAnsi="Calibri" w:cs="Calibri"/>
                <w:b/>
                <w:sz w:val="24"/>
                <w:szCs w:val="24"/>
              </w:rPr>
              <w:t>/2</w:t>
            </w:r>
            <w:r w:rsidR="005975B0">
              <w:rPr>
                <w:rFonts w:ascii="Calibri" w:hAnsi="Calibri" w:cs="Calibri"/>
                <w:b/>
                <w:sz w:val="24"/>
                <w:szCs w:val="24"/>
              </w:rPr>
              <w:t>5</w:t>
            </w:r>
          </w:p>
        </w:tc>
      </w:tr>
    </w:tbl>
    <w:p w14:paraId="3016688B" w14:textId="77777777" w:rsidR="00515A76" w:rsidRPr="0013588D" w:rsidRDefault="00515A76" w:rsidP="00766FD3">
      <w:pPr>
        <w:jc w:val="both"/>
        <w:rPr>
          <w:rFonts w:ascii="Calibri" w:hAnsi="Calibri" w:cs="Calibri"/>
          <w:sz w:val="24"/>
          <w:szCs w:val="24"/>
        </w:rPr>
      </w:pPr>
    </w:p>
    <w:bookmarkStart w:id="0" w:name="_MON_1335188663"/>
    <w:bookmarkStart w:id="1" w:name="_MON_1335189463"/>
    <w:bookmarkStart w:id="2" w:name="_MON_1336567768"/>
    <w:bookmarkStart w:id="3" w:name="_MON_1336568010"/>
    <w:bookmarkStart w:id="4" w:name="_MON_1336569207"/>
    <w:bookmarkStart w:id="5" w:name="_MON_1336569462"/>
    <w:bookmarkStart w:id="6" w:name="_MON_1336569602"/>
    <w:bookmarkStart w:id="7" w:name="_MON_1336569707"/>
    <w:bookmarkStart w:id="8" w:name="_MON_1336569710"/>
    <w:bookmarkStart w:id="9" w:name="_MON_1336569723"/>
    <w:bookmarkStart w:id="10" w:name="_MON_1336569737"/>
    <w:bookmarkStart w:id="11" w:name="_MON_1336569885"/>
    <w:bookmarkStart w:id="12" w:name="_MON_1336570037"/>
    <w:bookmarkStart w:id="13" w:name="_MON_1336574844"/>
    <w:bookmarkStart w:id="14" w:name="_MON_1336824645"/>
    <w:bookmarkStart w:id="15" w:name="_MON_1336824890"/>
    <w:bookmarkStart w:id="16" w:name="_MON_1336826773"/>
    <w:bookmarkStart w:id="17" w:name="_MON_1337070796"/>
    <w:bookmarkStart w:id="18" w:name="_MON_1337071463"/>
    <w:bookmarkStart w:id="19" w:name="_MON_1338811697"/>
    <w:bookmarkStart w:id="20" w:name="_MON_1338811926"/>
    <w:bookmarkStart w:id="21" w:name="_MON_1338812973"/>
    <w:bookmarkStart w:id="22" w:name="_MON_1338813343"/>
    <w:bookmarkStart w:id="23" w:name="_MON_1338813386"/>
    <w:bookmarkStart w:id="24" w:name="_MON_1343394148"/>
    <w:bookmarkStart w:id="25" w:name="_MON_1364913299"/>
    <w:bookmarkStart w:id="26" w:name="_MON_1364913932"/>
    <w:bookmarkStart w:id="27" w:name="_MON_1364914587"/>
    <w:bookmarkStart w:id="28" w:name="_MON_1366620866"/>
    <w:bookmarkStart w:id="29" w:name="_MON_1366621397"/>
    <w:bookmarkStart w:id="30" w:name="_MON_1366621611"/>
    <w:bookmarkStart w:id="31" w:name="_MON_1394448231"/>
    <w:bookmarkStart w:id="32" w:name="_MON_1394448643"/>
    <w:bookmarkStart w:id="33" w:name="_MON_1394448838"/>
    <w:bookmarkStart w:id="34" w:name="_MON_1394448863"/>
    <w:bookmarkStart w:id="35" w:name="_MON_1394448890"/>
    <w:bookmarkStart w:id="36" w:name="_MON_1394605234"/>
    <w:bookmarkStart w:id="37" w:name="_MON_1425718649"/>
    <w:bookmarkStart w:id="38" w:name="_MON_1425718884"/>
    <w:bookmarkStart w:id="39" w:name="_MON_1425718913"/>
    <w:bookmarkStart w:id="40" w:name="_MON_1425719005"/>
    <w:bookmarkStart w:id="41" w:name="_MON_1425719063"/>
    <w:bookmarkStart w:id="42" w:name="_MON_1425719119"/>
    <w:bookmarkStart w:id="43" w:name="_MON_1425719133"/>
    <w:bookmarkStart w:id="44" w:name="_MON_1425719143"/>
    <w:bookmarkStart w:id="45" w:name="_MON_1425719189"/>
    <w:bookmarkStart w:id="46" w:name="_MON_1332850022"/>
    <w:bookmarkStart w:id="47" w:name="_MON_1332850151"/>
    <w:bookmarkStart w:id="48" w:name="_MON_1332850182"/>
    <w:bookmarkStart w:id="49" w:name="_MON_1332850323"/>
    <w:bookmarkStart w:id="50" w:name="_MON_1332850330"/>
    <w:bookmarkStart w:id="51" w:name="_MON_1332850382"/>
    <w:bookmarkStart w:id="52" w:name="_MON_1332850412"/>
    <w:bookmarkStart w:id="53" w:name="_MON_1332850434"/>
    <w:bookmarkStart w:id="54" w:name="_MON_1332850454"/>
    <w:bookmarkStart w:id="55" w:name="_MON_1332850828"/>
    <w:bookmarkStart w:id="56" w:name="_MON_1334675527"/>
    <w:bookmarkStart w:id="57" w:name="_MON_1334675836"/>
    <w:bookmarkStart w:id="58" w:name="_MON_1334675884"/>
    <w:bookmarkStart w:id="59" w:name="_MON_1334676345"/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bookmarkEnd w:id="52"/>
    <w:bookmarkEnd w:id="53"/>
    <w:bookmarkEnd w:id="54"/>
    <w:bookmarkEnd w:id="55"/>
    <w:bookmarkEnd w:id="56"/>
    <w:bookmarkEnd w:id="57"/>
    <w:bookmarkEnd w:id="58"/>
    <w:bookmarkEnd w:id="59"/>
    <w:bookmarkStart w:id="60" w:name="_MON_1334676387"/>
    <w:bookmarkEnd w:id="60"/>
    <w:p w14:paraId="66B55BBC" w14:textId="6D11C05E" w:rsidR="00515A76" w:rsidRPr="0013588D" w:rsidRDefault="00837DAC" w:rsidP="00DB0151">
      <w:pPr>
        <w:jc w:val="center"/>
        <w:rPr>
          <w:rFonts w:ascii="Calibri" w:hAnsi="Calibri" w:cs="Calibri"/>
          <w:sz w:val="24"/>
          <w:szCs w:val="24"/>
        </w:rPr>
      </w:pPr>
      <w:r w:rsidRPr="00837DAC">
        <w:rPr>
          <w:rFonts w:ascii="Calibri" w:hAnsi="Calibri" w:cs="Calibri"/>
          <w:noProof/>
          <w:sz w:val="24"/>
          <w:szCs w:val="24"/>
        </w:rPr>
        <w:object w:dxaOrig="7178" w:dyaOrig="3495" w14:anchorId="12E8AE4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344pt;height:167pt;mso-width-percent:0;mso-height-percent:0;mso-width-percent:0;mso-height-percent:0" o:ole="">
            <v:imagedata r:id="rId7" o:title=""/>
          </v:shape>
          <o:OLEObject Type="Embed" ProgID="Excel.Sheet.8" ShapeID="_x0000_i1025" DrawAspect="Content" ObjectID="_1808468208" r:id="rId8"/>
        </w:object>
      </w:r>
    </w:p>
    <w:p w14:paraId="4946B71F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568D20D3" w14:textId="3DE9B161" w:rsidR="008242D2" w:rsidRPr="005354CD" w:rsidRDefault="00303FEA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Komentáře, připomínky, výhrady a náměty k práci (silné a slabé stránky)</w:t>
      </w:r>
      <w:r w:rsidR="008242D2" w:rsidRPr="005354CD">
        <w:rPr>
          <w:rFonts w:ascii="Calibri" w:hAnsi="Calibri" w:cs="Calibri"/>
          <w:b/>
          <w:sz w:val="24"/>
          <w:szCs w:val="24"/>
        </w:rPr>
        <w:t>:</w:t>
      </w:r>
    </w:p>
    <w:p w14:paraId="3192CBF4" w14:textId="77777777" w:rsidR="00957C2B" w:rsidRDefault="00957C2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mimořádně nestandardní a neobvyklé téma práce</w:t>
      </w:r>
    </w:p>
    <w:p w14:paraId="0FB90A59" w14:textId="638D6602" w:rsidR="00957C2B" w:rsidRDefault="00957C2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velice kladně hodnotím použití AI </w:t>
      </w:r>
      <w:proofErr w:type="gramStart"/>
      <w:r>
        <w:rPr>
          <w:rFonts w:ascii="Calibri" w:hAnsi="Calibri" w:cs="Calibri"/>
          <w:sz w:val="24"/>
          <w:szCs w:val="24"/>
        </w:rPr>
        <w:t>nástrojů</w:t>
      </w:r>
      <w:proofErr w:type="gramEnd"/>
      <w:r>
        <w:rPr>
          <w:rFonts w:ascii="Calibri" w:hAnsi="Calibri" w:cs="Calibri"/>
          <w:sz w:val="24"/>
          <w:szCs w:val="24"/>
        </w:rPr>
        <w:t xml:space="preserve"> a to jak z pohledu šíře jejich použití tak z pohledu akceptace nákladů ze strany autora práce </w:t>
      </w:r>
    </w:p>
    <w:p w14:paraId="379065EB" w14:textId="77777777" w:rsidR="003F2DAF" w:rsidRDefault="003F2DAF" w:rsidP="003F2DAF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pochopení konceptu práce bylo velice složité, ale v práci je jasně deklarován zájem autora a cíl, který by práce měla splnit </w:t>
      </w:r>
    </w:p>
    <w:p w14:paraId="53EE3433" w14:textId="67A7140C" w:rsidR="00A53DBB" w:rsidRDefault="00A53DBB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některé </w:t>
      </w:r>
      <w:proofErr w:type="spellStart"/>
      <w:r>
        <w:rPr>
          <w:rFonts w:ascii="Calibri" w:hAnsi="Calibri" w:cs="Calibri"/>
          <w:sz w:val="24"/>
          <w:szCs w:val="24"/>
        </w:rPr>
        <w:t>technikálie</w:t>
      </w:r>
      <w:proofErr w:type="spellEnd"/>
      <w:r>
        <w:rPr>
          <w:rFonts w:ascii="Calibri" w:hAnsi="Calibri" w:cs="Calibri"/>
          <w:sz w:val="24"/>
          <w:szCs w:val="24"/>
        </w:rPr>
        <w:t xml:space="preserve"> uvedené v kapitole 6 patří spíše do příloh práce </w:t>
      </w:r>
    </w:p>
    <w:p w14:paraId="41A7A863" w14:textId="04CAE254" w:rsidR="00D22123" w:rsidRDefault="009242BC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autor zpracoval rozsáhlý obsah pro provedení uvedených analýz, 8 profilů na sociálních sítí, což vede ke komplexnímu pohledu na řešenou problematiku, samozřejmě, vzhledem k novosti projektu a tím pádem minimálního množství uživatelů/recipientů těchto profilů </w:t>
      </w:r>
    </w:p>
    <w:p w14:paraId="7098560F" w14:textId="707471BE" w:rsidR="00616EFD" w:rsidRDefault="00616EF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co se týče párových testů, tak není možné reálně ověřit, nakolik jsou data validní, už jen proto, že každá sociální sít používá jiný algoritmus, </w:t>
      </w:r>
      <w:r w:rsidR="00A57AB8">
        <w:rPr>
          <w:rFonts w:ascii="Calibri" w:hAnsi="Calibri" w:cs="Calibri"/>
          <w:sz w:val="24"/>
          <w:szCs w:val="24"/>
        </w:rPr>
        <w:t xml:space="preserve">zároveň by bylo potřeba testovat na větším objemu obsahu, </w:t>
      </w:r>
      <w:r>
        <w:rPr>
          <w:rFonts w:ascii="Calibri" w:hAnsi="Calibri" w:cs="Calibri"/>
          <w:sz w:val="24"/>
          <w:szCs w:val="24"/>
        </w:rPr>
        <w:t xml:space="preserve">čili takto vnímané výsledky jsou jen rámcové a bylo by nutné je ještě ověřit, ze stávajícího není možné </w:t>
      </w:r>
      <w:r w:rsidR="00A57AB8">
        <w:rPr>
          <w:rFonts w:ascii="Calibri" w:hAnsi="Calibri" w:cs="Calibri"/>
          <w:sz w:val="24"/>
          <w:szCs w:val="24"/>
        </w:rPr>
        <w:t xml:space="preserve">jednoznačně </w:t>
      </w:r>
      <w:r>
        <w:rPr>
          <w:rFonts w:ascii="Calibri" w:hAnsi="Calibri" w:cs="Calibri"/>
          <w:sz w:val="24"/>
          <w:szCs w:val="24"/>
        </w:rPr>
        <w:t>usoudit, zdali jsou či nejsou rozdíly mezi jednotlivými přístupy</w:t>
      </w:r>
      <w:r w:rsidR="00A57AB8">
        <w:rPr>
          <w:rFonts w:ascii="Calibri" w:hAnsi="Calibri" w:cs="Calibri"/>
          <w:sz w:val="24"/>
          <w:szCs w:val="24"/>
        </w:rPr>
        <w:t xml:space="preserve">, na druhé straně, je toto provedení možné hodnotit jako velmi zajímavé až neobvyklé </w:t>
      </w:r>
    </w:p>
    <w:p w14:paraId="4A7FB3C8" w14:textId="43B5A837" w:rsidR="00616EFD" w:rsidRDefault="00616EF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v případě testů by bylo dobré nastavit hypotézy, které autor nestanovuje, jak uvádí v kapitole 5.5, byť tedy v kapitole 9.5 o nich hovoří, tento bod je k vysvětlení na obhajobě práce</w:t>
      </w:r>
    </w:p>
    <w:p w14:paraId="3A48F6D4" w14:textId="7447BF87" w:rsidR="00616EFD" w:rsidRDefault="00616EFD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projektová práce se odchýlila od původního tématu, byť s ním bezprostředně souvisí, tento výstup je i mimo definování cíle v rámci metodiky práce, která spíše zohledňovala analytickou část práce ne však projektovou </w:t>
      </w:r>
    </w:p>
    <w:p w14:paraId="7F8B9134" w14:textId="506567F7" w:rsidR="00D21392" w:rsidRDefault="00D21392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projekt jako takový je mimořádně zajímavý, některé položky jako náklady by bylo složité ověřit, ale rámcově mohou být použitelné</w:t>
      </w:r>
    </w:p>
    <w:p w14:paraId="765957A0" w14:textId="1F2A714A" w:rsidR="00FE3800" w:rsidRDefault="00FE3800" w:rsidP="008242D2">
      <w:pPr>
        <w:numPr>
          <w:ilvl w:val="0"/>
          <w:numId w:val="4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v práci absentuje využití literárních zdrojů, což však vzhledem k tématu je pochopitelné a tím pádem i akceptovatelné </w:t>
      </w:r>
    </w:p>
    <w:p w14:paraId="4F1A724C" w14:textId="77777777" w:rsidR="00A52A8B" w:rsidRDefault="00A52A8B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</w:p>
    <w:p w14:paraId="07B31914" w14:textId="38EBF4C8" w:rsidR="008242D2" w:rsidRPr="005354CD" w:rsidRDefault="008242D2" w:rsidP="008242D2">
      <w:pPr>
        <w:spacing w:before="120" w:after="60"/>
        <w:jc w:val="both"/>
        <w:outlineLvl w:val="0"/>
        <w:rPr>
          <w:rFonts w:ascii="Calibri" w:hAnsi="Calibri" w:cs="Calibri"/>
          <w:b/>
          <w:sz w:val="24"/>
          <w:szCs w:val="24"/>
        </w:rPr>
      </w:pPr>
      <w:r w:rsidRPr="005354CD">
        <w:rPr>
          <w:rFonts w:ascii="Calibri" w:hAnsi="Calibri" w:cs="Calibri"/>
          <w:b/>
          <w:sz w:val="24"/>
          <w:szCs w:val="24"/>
        </w:rPr>
        <w:t xml:space="preserve">Otázky k obhajobě: </w:t>
      </w:r>
    </w:p>
    <w:p w14:paraId="7CD5BDB3" w14:textId="2B03303B" w:rsidR="008242D2" w:rsidRDefault="009242BC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Čím si vysvětlujete nejvyšší akvizici odběratelů na YouTube oproti ostatním profilům na jiných sociálních sítích? </w:t>
      </w:r>
    </w:p>
    <w:p w14:paraId="345E10A4" w14:textId="6995ECE3" w:rsidR="00616EFD" w:rsidRDefault="00616EFD" w:rsidP="008242D2">
      <w:pPr>
        <w:numPr>
          <w:ilvl w:val="0"/>
          <w:numId w:val="5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Jakým způsobem ne/bylo pracováno s hypotézami viz bod výše v komentářích. </w:t>
      </w:r>
    </w:p>
    <w:p w14:paraId="5A07775A" w14:textId="09CD5E86" w:rsidR="00A52A8B" w:rsidRPr="00A52A8B" w:rsidRDefault="00A52A8B" w:rsidP="00A52A8B">
      <w:pPr>
        <w:ind w:left="284"/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14D69183" w14:textId="299C1370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63A28448" w14:textId="62092904" w:rsidR="00D22123" w:rsidRDefault="00D21392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Práci doporučuji k obhajobě s celkovým hodnocením A – výborně. </w:t>
      </w:r>
    </w:p>
    <w:p w14:paraId="27733E86" w14:textId="77777777" w:rsidR="00D22123" w:rsidRDefault="00D22123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38FF202F" w14:textId="77777777" w:rsidR="00A52A8B" w:rsidRDefault="00A52A8B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</w:p>
    <w:p w14:paraId="09926272" w14:textId="5F16FEC2" w:rsidR="00FA6194" w:rsidRDefault="006A4B26" w:rsidP="00A52A8B">
      <w:pPr>
        <w:jc w:val="both"/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</w:pP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Systém na kontrolu plagiátorství (STAG UTB)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identifikoval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shodu </w:t>
      </w:r>
      <w:r w:rsidR="00D22123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0</w:t>
      </w:r>
      <w:r w:rsidR="00FA6194" w:rsidRPr="00B72A9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%.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</w:t>
      </w:r>
      <w:r w:rsidR="0027357F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Vedoucí práce konstatuje, že</w:t>
      </w:r>
      <w:r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 xml:space="preserve"> p</w:t>
      </w:r>
      <w:r w:rsidR="00303FEA">
        <w:rPr>
          <w:rFonts w:ascii="Calibri" w:hAnsi="Calibri" w:cs="Calibri"/>
          <w:b/>
          <w:color w:val="000000"/>
          <w:sz w:val="24"/>
          <w:szCs w:val="24"/>
          <w:shd w:val="clear" w:color="auto" w:fill="FFFFFF"/>
        </w:rPr>
        <w:t>ráce není plagiát.</w:t>
      </w:r>
    </w:p>
    <w:p w14:paraId="39022492" w14:textId="77777777" w:rsidR="00A52A8B" w:rsidRDefault="00A52A8B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</w:p>
    <w:p w14:paraId="4FD7551A" w14:textId="6BFDC3FD" w:rsidR="00515A76" w:rsidRPr="0013588D" w:rsidRDefault="00252ECC" w:rsidP="008242D2">
      <w:pPr>
        <w:tabs>
          <w:tab w:val="left" w:pos="2268"/>
        </w:tabs>
        <w:spacing w:before="120" w:after="60"/>
        <w:jc w:val="both"/>
        <w:rPr>
          <w:rFonts w:ascii="Calibri" w:hAnsi="Calibri" w:cs="Calibri"/>
          <w:b/>
          <w:sz w:val="24"/>
          <w:szCs w:val="24"/>
        </w:rPr>
      </w:pPr>
      <w:r w:rsidRPr="0013588D">
        <w:rPr>
          <w:rFonts w:ascii="Calibri" w:hAnsi="Calibri" w:cs="Calibri"/>
          <w:b/>
          <w:sz w:val="24"/>
          <w:szCs w:val="24"/>
        </w:rPr>
        <w:t xml:space="preserve">Ve Zlíně dne </w:t>
      </w:r>
      <w:r w:rsidR="00DD17AD">
        <w:rPr>
          <w:rFonts w:ascii="Calibri" w:hAnsi="Calibri" w:cs="Calibri"/>
          <w:sz w:val="24"/>
          <w:szCs w:val="24"/>
        </w:rPr>
        <w:t>10</w:t>
      </w:r>
      <w:r w:rsidR="00A52A8B">
        <w:rPr>
          <w:rFonts w:ascii="Calibri" w:hAnsi="Calibri" w:cs="Calibri"/>
          <w:sz w:val="24"/>
          <w:szCs w:val="24"/>
        </w:rPr>
        <w:t xml:space="preserve">. </w:t>
      </w:r>
      <w:r w:rsidR="00DD17AD">
        <w:rPr>
          <w:rFonts w:ascii="Calibri" w:hAnsi="Calibri" w:cs="Calibri"/>
          <w:sz w:val="24"/>
          <w:szCs w:val="24"/>
        </w:rPr>
        <w:t>5</w:t>
      </w:r>
      <w:r w:rsidR="00A52A8B">
        <w:rPr>
          <w:rFonts w:ascii="Calibri" w:hAnsi="Calibri" w:cs="Calibri"/>
          <w:sz w:val="24"/>
          <w:szCs w:val="24"/>
        </w:rPr>
        <w:t xml:space="preserve">. 2025 </w:t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</w:r>
      <w:r w:rsidRPr="0013588D">
        <w:rPr>
          <w:rFonts w:ascii="Calibri" w:hAnsi="Calibri" w:cs="Calibri"/>
          <w:b/>
          <w:sz w:val="24"/>
          <w:szCs w:val="24"/>
        </w:rPr>
        <w:tab/>
        <w:t xml:space="preserve">Podpis: </w:t>
      </w:r>
    </w:p>
    <w:sectPr w:rsidR="00515A76" w:rsidRPr="0013588D" w:rsidSect="003173DD">
      <w:headerReference w:type="default" r:id="rId9"/>
      <w:footerReference w:type="even" r:id="rId10"/>
      <w:footerReference w:type="default" r:id="rId11"/>
      <w:pgSz w:w="11906" w:h="16838" w:code="9"/>
      <w:pgMar w:top="1701" w:right="1418" w:bottom="1134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67BEF0" w14:textId="77777777" w:rsidR="00837DAC" w:rsidRDefault="00837DAC">
      <w:r>
        <w:separator/>
      </w:r>
    </w:p>
  </w:endnote>
  <w:endnote w:type="continuationSeparator" w:id="0">
    <w:p w14:paraId="389E9AD7" w14:textId="77777777" w:rsidR="00837DAC" w:rsidRDefault="00837D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erlin CE">
    <w:altName w:val="Bell MT"/>
    <w:panose1 w:val="020B0604020202020204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B6BE6" w14:textId="77777777" w:rsidR="00E72341" w:rsidRDefault="00E72341" w:rsidP="00100095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1570F94" w14:textId="77777777" w:rsidR="00E72341" w:rsidRDefault="00E72341" w:rsidP="00B559B0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5F110" w14:textId="77777777" w:rsidR="00E72341" w:rsidRPr="00B559B0" w:rsidRDefault="00E72341" w:rsidP="00B559B0">
    <w:pPr>
      <w:jc w:val="both"/>
      <w:rPr>
        <w:rFonts w:ascii="Calibri" w:hAnsi="Calibri" w:cs="Calibri"/>
        <w:lang w:val="pl-PL"/>
      </w:rPr>
    </w:pPr>
    <w:proofErr w:type="spellStart"/>
    <w:r w:rsidRPr="00B559B0">
      <w:rPr>
        <w:rFonts w:ascii="Calibri" w:hAnsi="Calibri" w:cs="Calibri"/>
        <w:lang w:val="pl-PL"/>
      </w:rPr>
      <w:t>Hodnocení</w:t>
    </w:r>
    <w:proofErr w:type="spellEnd"/>
    <w:r w:rsidRPr="00B559B0">
      <w:rPr>
        <w:rFonts w:ascii="Calibri" w:hAnsi="Calibri" w:cs="Calibri"/>
        <w:lang w:val="pl-PL"/>
      </w:rPr>
      <w:t xml:space="preserve"> </w:t>
    </w:r>
    <w:proofErr w:type="spellStart"/>
    <w:r w:rsidRPr="00B559B0">
      <w:rPr>
        <w:rFonts w:ascii="Calibri" w:hAnsi="Calibri" w:cs="Calibri"/>
        <w:lang w:val="pl-PL"/>
      </w:rPr>
      <w:t>odpovídá</w:t>
    </w:r>
    <w:proofErr w:type="spellEnd"/>
    <w:r w:rsidRPr="00B559B0">
      <w:rPr>
        <w:rFonts w:ascii="Calibri" w:hAnsi="Calibri" w:cs="Calibri"/>
        <w:lang w:val="pl-PL"/>
      </w:rPr>
      <w:t xml:space="preserve"> </w:t>
    </w:r>
    <w:proofErr w:type="spellStart"/>
    <w:r w:rsidRPr="00B559B0">
      <w:rPr>
        <w:rFonts w:ascii="Calibri" w:hAnsi="Calibri" w:cs="Calibri"/>
        <w:lang w:val="pl-PL"/>
      </w:rPr>
      <w:t>stupnici</w:t>
    </w:r>
    <w:proofErr w:type="spellEnd"/>
    <w:r w:rsidRPr="00B559B0">
      <w:rPr>
        <w:rFonts w:ascii="Calibri" w:hAnsi="Calibri" w:cs="Calibri"/>
        <w:lang w:val="pl-PL"/>
      </w:rPr>
      <w:t xml:space="preserve"> ECTS: </w:t>
    </w:r>
  </w:p>
  <w:p w14:paraId="655DDCD6" w14:textId="77777777" w:rsidR="00E72341" w:rsidRPr="00B559B0" w:rsidRDefault="00E72341" w:rsidP="00B559B0">
    <w:pPr>
      <w:jc w:val="both"/>
      <w:outlineLvl w:val="0"/>
      <w:rPr>
        <w:rFonts w:ascii="Calibri" w:hAnsi="Calibri" w:cs="Calibri"/>
        <w:lang w:val="pl-PL"/>
      </w:rPr>
    </w:pPr>
    <w:r w:rsidRPr="00B559B0">
      <w:rPr>
        <w:rFonts w:ascii="Calibri" w:hAnsi="Calibri"/>
        <w:lang w:val="pl-PL"/>
      </w:rPr>
      <w:t>A = 1,00-1,24, B = 1,25-1,50, C = 1,51-2,00, D = 2,01-2,50, E = 2,51-3,00, F = 3,01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CCC49" w14:textId="77777777" w:rsidR="00837DAC" w:rsidRDefault="00837DAC">
      <w:r>
        <w:separator/>
      </w:r>
    </w:p>
  </w:footnote>
  <w:footnote w:type="continuationSeparator" w:id="0">
    <w:p w14:paraId="4C846411" w14:textId="77777777" w:rsidR="00837DAC" w:rsidRDefault="00837D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79021" w14:textId="77777777" w:rsidR="00E72341" w:rsidRDefault="00A3370F">
    <w:pPr>
      <w:pStyle w:val="Zhlav"/>
    </w:pPr>
    <w:r w:rsidRPr="00A627C7">
      <w:rPr>
        <w:noProof/>
      </w:rPr>
      <w:drawing>
        <wp:inline distT="0" distB="0" distL="0" distR="0" wp14:anchorId="62ED5EA8" wp14:editId="47554BBE">
          <wp:extent cx="2743200" cy="400050"/>
          <wp:effectExtent l="0" t="0" r="0" b="0"/>
          <wp:docPr id="2" name="obrázek 2" descr="FMK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 descr="FMK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7F6049"/>
    <w:multiLevelType w:val="hybridMultilevel"/>
    <w:tmpl w:val="2B2CBA8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A23EE"/>
    <w:multiLevelType w:val="hybridMultilevel"/>
    <w:tmpl w:val="35F0BBB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61331EC1"/>
    <w:multiLevelType w:val="hybridMultilevel"/>
    <w:tmpl w:val="51AEF0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AF0DFA"/>
    <w:multiLevelType w:val="hybridMultilevel"/>
    <w:tmpl w:val="9A2AEA6A"/>
    <w:lvl w:ilvl="0" w:tplc="B8BCA9DA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CE7EE2"/>
    <w:multiLevelType w:val="hybridMultilevel"/>
    <w:tmpl w:val="07C466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1063817">
    <w:abstractNumId w:val="0"/>
  </w:num>
  <w:num w:numId="2" w16cid:durableId="326517120">
    <w:abstractNumId w:val="3"/>
  </w:num>
  <w:num w:numId="3" w16cid:durableId="1234464970">
    <w:abstractNumId w:val="1"/>
  </w:num>
  <w:num w:numId="4" w16cid:durableId="97526233">
    <w:abstractNumId w:val="4"/>
  </w:num>
  <w:num w:numId="5" w16cid:durableId="6488265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FD3"/>
    <w:rsid w:val="000110C5"/>
    <w:rsid w:val="00014274"/>
    <w:rsid w:val="00016B37"/>
    <w:rsid w:val="00021DDA"/>
    <w:rsid w:val="00024E78"/>
    <w:rsid w:val="0002590F"/>
    <w:rsid w:val="00031A6C"/>
    <w:rsid w:val="00031BE1"/>
    <w:rsid w:val="000402A0"/>
    <w:rsid w:val="000418AC"/>
    <w:rsid w:val="000524FE"/>
    <w:rsid w:val="00052AC8"/>
    <w:rsid w:val="00052BAB"/>
    <w:rsid w:val="000553BA"/>
    <w:rsid w:val="00071FF1"/>
    <w:rsid w:val="00082523"/>
    <w:rsid w:val="00085B76"/>
    <w:rsid w:val="000977DC"/>
    <w:rsid w:val="000A465F"/>
    <w:rsid w:val="000B3F5D"/>
    <w:rsid w:val="000C0456"/>
    <w:rsid w:val="000D7E23"/>
    <w:rsid w:val="000E0C99"/>
    <w:rsid w:val="000E1F09"/>
    <w:rsid w:val="000E410E"/>
    <w:rsid w:val="000E44F6"/>
    <w:rsid w:val="000E7058"/>
    <w:rsid w:val="00100095"/>
    <w:rsid w:val="0012179B"/>
    <w:rsid w:val="00131982"/>
    <w:rsid w:val="0013588D"/>
    <w:rsid w:val="0014316C"/>
    <w:rsid w:val="00147C9F"/>
    <w:rsid w:val="00171E88"/>
    <w:rsid w:val="001827B1"/>
    <w:rsid w:val="001A0981"/>
    <w:rsid w:val="001B0706"/>
    <w:rsid w:val="001B66AE"/>
    <w:rsid w:val="001C504C"/>
    <w:rsid w:val="001F125B"/>
    <w:rsid w:val="00201C13"/>
    <w:rsid w:val="00205E15"/>
    <w:rsid w:val="002076CD"/>
    <w:rsid w:val="002169EE"/>
    <w:rsid w:val="00224DFA"/>
    <w:rsid w:val="0023276F"/>
    <w:rsid w:val="002343C9"/>
    <w:rsid w:val="00244BC9"/>
    <w:rsid w:val="00250D9A"/>
    <w:rsid w:val="00252ECC"/>
    <w:rsid w:val="00257B1D"/>
    <w:rsid w:val="00257EAE"/>
    <w:rsid w:val="0026323D"/>
    <w:rsid w:val="0026381D"/>
    <w:rsid w:val="0027357F"/>
    <w:rsid w:val="00275E4F"/>
    <w:rsid w:val="00277CCC"/>
    <w:rsid w:val="0028399C"/>
    <w:rsid w:val="002A2209"/>
    <w:rsid w:val="002A6B01"/>
    <w:rsid w:val="002B07FF"/>
    <w:rsid w:val="002B2FE4"/>
    <w:rsid w:val="002B3967"/>
    <w:rsid w:val="002B786A"/>
    <w:rsid w:val="002C44EF"/>
    <w:rsid w:val="002D04DC"/>
    <w:rsid w:val="002D19D1"/>
    <w:rsid w:val="002D393B"/>
    <w:rsid w:val="002E29B1"/>
    <w:rsid w:val="002F24B7"/>
    <w:rsid w:val="00303FEA"/>
    <w:rsid w:val="0030406D"/>
    <w:rsid w:val="00305DC2"/>
    <w:rsid w:val="00307976"/>
    <w:rsid w:val="003101C9"/>
    <w:rsid w:val="00313E2B"/>
    <w:rsid w:val="00315818"/>
    <w:rsid w:val="003173DD"/>
    <w:rsid w:val="00321322"/>
    <w:rsid w:val="00370576"/>
    <w:rsid w:val="00380CCA"/>
    <w:rsid w:val="00383E5D"/>
    <w:rsid w:val="003868F7"/>
    <w:rsid w:val="0039468B"/>
    <w:rsid w:val="00395D72"/>
    <w:rsid w:val="003B33D3"/>
    <w:rsid w:val="003B6F1E"/>
    <w:rsid w:val="003D1AA1"/>
    <w:rsid w:val="003F2DAF"/>
    <w:rsid w:val="00406A5C"/>
    <w:rsid w:val="00407767"/>
    <w:rsid w:val="004108F6"/>
    <w:rsid w:val="0042394D"/>
    <w:rsid w:val="00464666"/>
    <w:rsid w:val="0047669B"/>
    <w:rsid w:val="00476CB0"/>
    <w:rsid w:val="00484267"/>
    <w:rsid w:val="0048773E"/>
    <w:rsid w:val="00494841"/>
    <w:rsid w:val="00495425"/>
    <w:rsid w:val="004A217D"/>
    <w:rsid w:val="004B153D"/>
    <w:rsid w:val="004B49CA"/>
    <w:rsid w:val="004B74D0"/>
    <w:rsid w:val="004C1E75"/>
    <w:rsid w:val="004C4E05"/>
    <w:rsid w:val="004D02B3"/>
    <w:rsid w:val="004D187D"/>
    <w:rsid w:val="004D6C3D"/>
    <w:rsid w:val="004D72F4"/>
    <w:rsid w:val="0050099D"/>
    <w:rsid w:val="00502910"/>
    <w:rsid w:val="00507C7B"/>
    <w:rsid w:val="00511645"/>
    <w:rsid w:val="00515A76"/>
    <w:rsid w:val="00516452"/>
    <w:rsid w:val="00520C6A"/>
    <w:rsid w:val="00521837"/>
    <w:rsid w:val="005317DB"/>
    <w:rsid w:val="00581EDF"/>
    <w:rsid w:val="005820B2"/>
    <w:rsid w:val="005934FB"/>
    <w:rsid w:val="00595345"/>
    <w:rsid w:val="005975B0"/>
    <w:rsid w:val="005B2CF0"/>
    <w:rsid w:val="005D6260"/>
    <w:rsid w:val="005E1DEF"/>
    <w:rsid w:val="005E78E0"/>
    <w:rsid w:val="005F65E0"/>
    <w:rsid w:val="00600872"/>
    <w:rsid w:val="00616EFD"/>
    <w:rsid w:val="00621FE1"/>
    <w:rsid w:val="0062665E"/>
    <w:rsid w:val="00627031"/>
    <w:rsid w:val="006303CC"/>
    <w:rsid w:val="006357A7"/>
    <w:rsid w:val="006372C6"/>
    <w:rsid w:val="0065496E"/>
    <w:rsid w:val="00657703"/>
    <w:rsid w:val="00657F7B"/>
    <w:rsid w:val="006A14D7"/>
    <w:rsid w:val="006A4B26"/>
    <w:rsid w:val="006B540B"/>
    <w:rsid w:val="006C7F09"/>
    <w:rsid w:val="006D487B"/>
    <w:rsid w:val="006E3EF6"/>
    <w:rsid w:val="006E5E3E"/>
    <w:rsid w:val="006F494A"/>
    <w:rsid w:val="007066BC"/>
    <w:rsid w:val="00711090"/>
    <w:rsid w:val="007137C3"/>
    <w:rsid w:val="00713DF9"/>
    <w:rsid w:val="00717602"/>
    <w:rsid w:val="0072090E"/>
    <w:rsid w:val="00723963"/>
    <w:rsid w:val="00731B63"/>
    <w:rsid w:val="007328FC"/>
    <w:rsid w:val="007336B2"/>
    <w:rsid w:val="007377CF"/>
    <w:rsid w:val="00757D03"/>
    <w:rsid w:val="00766DB7"/>
    <w:rsid w:val="00766FD3"/>
    <w:rsid w:val="00770B81"/>
    <w:rsid w:val="0078615E"/>
    <w:rsid w:val="007A7155"/>
    <w:rsid w:val="007A7D7A"/>
    <w:rsid w:val="007B6504"/>
    <w:rsid w:val="007C104C"/>
    <w:rsid w:val="007C29F5"/>
    <w:rsid w:val="007C6BF0"/>
    <w:rsid w:val="007D31B4"/>
    <w:rsid w:val="007E1CB9"/>
    <w:rsid w:val="00803F20"/>
    <w:rsid w:val="00817E54"/>
    <w:rsid w:val="008222F2"/>
    <w:rsid w:val="008242D2"/>
    <w:rsid w:val="00836538"/>
    <w:rsid w:val="00837DAC"/>
    <w:rsid w:val="00841242"/>
    <w:rsid w:val="00845234"/>
    <w:rsid w:val="0085026C"/>
    <w:rsid w:val="00854A44"/>
    <w:rsid w:val="00856C0C"/>
    <w:rsid w:val="00882B17"/>
    <w:rsid w:val="00883EEB"/>
    <w:rsid w:val="00884EB7"/>
    <w:rsid w:val="00891940"/>
    <w:rsid w:val="00891C4C"/>
    <w:rsid w:val="0089234F"/>
    <w:rsid w:val="0089560A"/>
    <w:rsid w:val="008A081E"/>
    <w:rsid w:val="008A7A57"/>
    <w:rsid w:val="008B0E1F"/>
    <w:rsid w:val="008C0E42"/>
    <w:rsid w:val="008C30D5"/>
    <w:rsid w:val="008C3E97"/>
    <w:rsid w:val="008F3361"/>
    <w:rsid w:val="008F54B9"/>
    <w:rsid w:val="00907B9A"/>
    <w:rsid w:val="009109F6"/>
    <w:rsid w:val="00922C12"/>
    <w:rsid w:val="009242BC"/>
    <w:rsid w:val="009249A5"/>
    <w:rsid w:val="00931B48"/>
    <w:rsid w:val="009378F2"/>
    <w:rsid w:val="009558C7"/>
    <w:rsid w:val="00957C2B"/>
    <w:rsid w:val="00973462"/>
    <w:rsid w:val="009748BA"/>
    <w:rsid w:val="009903E3"/>
    <w:rsid w:val="00992281"/>
    <w:rsid w:val="009B3F58"/>
    <w:rsid w:val="009C1B54"/>
    <w:rsid w:val="009C2D1F"/>
    <w:rsid w:val="009D67D5"/>
    <w:rsid w:val="009D7FA3"/>
    <w:rsid w:val="009E0253"/>
    <w:rsid w:val="009E706E"/>
    <w:rsid w:val="009F3CF9"/>
    <w:rsid w:val="009F6C9F"/>
    <w:rsid w:val="00A01C5D"/>
    <w:rsid w:val="00A03920"/>
    <w:rsid w:val="00A127ED"/>
    <w:rsid w:val="00A2665F"/>
    <w:rsid w:val="00A319A8"/>
    <w:rsid w:val="00A3370F"/>
    <w:rsid w:val="00A34C83"/>
    <w:rsid w:val="00A52A8B"/>
    <w:rsid w:val="00A53DBB"/>
    <w:rsid w:val="00A53EB6"/>
    <w:rsid w:val="00A57AB8"/>
    <w:rsid w:val="00A6102C"/>
    <w:rsid w:val="00A627D5"/>
    <w:rsid w:val="00A734B8"/>
    <w:rsid w:val="00A7396E"/>
    <w:rsid w:val="00A80566"/>
    <w:rsid w:val="00A811EC"/>
    <w:rsid w:val="00A937FC"/>
    <w:rsid w:val="00AA09BC"/>
    <w:rsid w:val="00AC0287"/>
    <w:rsid w:val="00AE5F6C"/>
    <w:rsid w:val="00AF23F4"/>
    <w:rsid w:val="00AF5110"/>
    <w:rsid w:val="00B01F32"/>
    <w:rsid w:val="00B05225"/>
    <w:rsid w:val="00B0625F"/>
    <w:rsid w:val="00B10BCB"/>
    <w:rsid w:val="00B2000F"/>
    <w:rsid w:val="00B2031F"/>
    <w:rsid w:val="00B249D9"/>
    <w:rsid w:val="00B302A7"/>
    <w:rsid w:val="00B3345C"/>
    <w:rsid w:val="00B45D5B"/>
    <w:rsid w:val="00B50161"/>
    <w:rsid w:val="00B5070B"/>
    <w:rsid w:val="00B559B0"/>
    <w:rsid w:val="00B57DA5"/>
    <w:rsid w:val="00B63737"/>
    <w:rsid w:val="00B67482"/>
    <w:rsid w:val="00B70C05"/>
    <w:rsid w:val="00B8715C"/>
    <w:rsid w:val="00B9599E"/>
    <w:rsid w:val="00BB0658"/>
    <w:rsid w:val="00BB5C48"/>
    <w:rsid w:val="00BB6BB9"/>
    <w:rsid w:val="00BB76CB"/>
    <w:rsid w:val="00BC15B4"/>
    <w:rsid w:val="00BC2E4C"/>
    <w:rsid w:val="00BC3818"/>
    <w:rsid w:val="00BD7336"/>
    <w:rsid w:val="00BE16B7"/>
    <w:rsid w:val="00BE269D"/>
    <w:rsid w:val="00BE2CBD"/>
    <w:rsid w:val="00BE5B19"/>
    <w:rsid w:val="00BF11F1"/>
    <w:rsid w:val="00C10AE5"/>
    <w:rsid w:val="00C47F7E"/>
    <w:rsid w:val="00C6091C"/>
    <w:rsid w:val="00C7046F"/>
    <w:rsid w:val="00C75DA8"/>
    <w:rsid w:val="00C83B7F"/>
    <w:rsid w:val="00CB5F99"/>
    <w:rsid w:val="00CC72DF"/>
    <w:rsid w:val="00CD06B9"/>
    <w:rsid w:val="00CD44EE"/>
    <w:rsid w:val="00CF6F04"/>
    <w:rsid w:val="00D02B3B"/>
    <w:rsid w:val="00D151E8"/>
    <w:rsid w:val="00D21392"/>
    <w:rsid w:val="00D22123"/>
    <w:rsid w:val="00D3075D"/>
    <w:rsid w:val="00D32A03"/>
    <w:rsid w:val="00D50E58"/>
    <w:rsid w:val="00D51FFA"/>
    <w:rsid w:val="00D6137B"/>
    <w:rsid w:val="00D6226A"/>
    <w:rsid w:val="00D7029A"/>
    <w:rsid w:val="00D74405"/>
    <w:rsid w:val="00D77699"/>
    <w:rsid w:val="00DB0151"/>
    <w:rsid w:val="00DC00B4"/>
    <w:rsid w:val="00DC13C6"/>
    <w:rsid w:val="00DD01AA"/>
    <w:rsid w:val="00DD11C4"/>
    <w:rsid w:val="00DD17AD"/>
    <w:rsid w:val="00DD1937"/>
    <w:rsid w:val="00DD4794"/>
    <w:rsid w:val="00DD4815"/>
    <w:rsid w:val="00DD58A5"/>
    <w:rsid w:val="00DE0EAD"/>
    <w:rsid w:val="00DE6D23"/>
    <w:rsid w:val="00DF3122"/>
    <w:rsid w:val="00E02960"/>
    <w:rsid w:val="00E1071B"/>
    <w:rsid w:val="00E22A1F"/>
    <w:rsid w:val="00E25711"/>
    <w:rsid w:val="00E31ACF"/>
    <w:rsid w:val="00E337F0"/>
    <w:rsid w:val="00E34B70"/>
    <w:rsid w:val="00E35E3C"/>
    <w:rsid w:val="00E406EA"/>
    <w:rsid w:val="00E46B21"/>
    <w:rsid w:val="00E62741"/>
    <w:rsid w:val="00E62F8B"/>
    <w:rsid w:val="00E65FC8"/>
    <w:rsid w:val="00E66A01"/>
    <w:rsid w:val="00E72341"/>
    <w:rsid w:val="00E81A1D"/>
    <w:rsid w:val="00EA033D"/>
    <w:rsid w:val="00EA044B"/>
    <w:rsid w:val="00EA13D2"/>
    <w:rsid w:val="00EB5BBF"/>
    <w:rsid w:val="00EC3D50"/>
    <w:rsid w:val="00EE1C65"/>
    <w:rsid w:val="00EF6AC0"/>
    <w:rsid w:val="00F04F5E"/>
    <w:rsid w:val="00F130D7"/>
    <w:rsid w:val="00F1535F"/>
    <w:rsid w:val="00F159E0"/>
    <w:rsid w:val="00F26FA3"/>
    <w:rsid w:val="00F27AC4"/>
    <w:rsid w:val="00F33516"/>
    <w:rsid w:val="00F37C5E"/>
    <w:rsid w:val="00F45044"/>
    <w:rsid w:val="00F52FB6"/>
    <w:rsid w:val="00F86541"/>
    <w:rsid w:val="00F92ED5"/>
    <w:rsid w:val="00FA6194"/>
    <w:rsid w:val="00FA7A3E"/>
    <w:rsid w:val="00FD715C"/>
    <w:rsid w:val="00FE1A52"/>
    <w:rsid w:val="00FE3800"/>
    <w:rsid w:val="00FF206A"/>
    <w:rsid w:val="00FF2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888D5EC"/>
  <w15:chartTrackingRefBased/>
  <w15:docId w15:val="{4075230E-C0A0-458A-81E2-A9731E68E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66FD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rsid w:val="000418AC"/>
    <w:pPr>
      <w:tabs>
        <w:tab w:val="center" w:pos="4536"/>
        <w:tab w:val="right" w:pos="9072"/>
      </w:tabs>
      <w:ind w:left="-68"/>
    </w:pPr>
    <w:rPr>
      <w:rFonts w:ascii="Berlin CE" w:hAnsi="Berlin CE"/>
      <w:sz w:val="18"/>
      <w:szCs w:val="24"/>
    </w:rPr>
  </w:style>
  <w:style w:type="character" w:customStyle="1" w:styleId="ZhlavChar">
    <w:name w:val="Záhlaví Char"/>
    <w:link w:val="Zhlav"/>
    <w:uiPriority w:val="99"/>
    <w:semiHidden/>
    <w:locked/>
    <w:rsid w:val="006E5E3E"/>
    <w:rPr>
      <w:rFonts w:cs="Times New Roman"/>
      <w:sz w:val="20"/>
      <w:szCs w:val="20"/>
    </w:rPr>
  </w:style>
  <w:style w:type="table" w:styleId="Mkatabulky">
    <w:name w:val="Table Grid"/>
    <w:basedOn w:val="Normlntabulka"/>
    <w:uiPriority w:val="99"/>
    <w:rsid w:val="000418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tlivek">
    <w:name w:val="endnote text"/>
    <w:basedOn w:val="Normln"/>
    <w:link w:val="TextvysvtlivekChar"/>
    <w:uiPriority w:val="99"/>
    <w:semiHidden/>
    <w:rsid w:val="00B67482"/>
  </w:style>
  <w:style w:type="character" w:customStyle="1" w:styleId="TextvysvtlivekChar">
    <w:name w:val="Text vysvětlivek Char"/>
    <w:link w:val="Textvysvtlivek"/>
    <w:uiPriority w:val="99"/>
    <w:semiHidden/>
    <w:locked/>
    <w:rsid w:val="006E5E3E"/>
    <w:rPr>
      <w:rFonts w:cs="Times New Roman"/>
      <w:sz w:val="20"/>
      <w:szCs w:val="20"/>
    </w:rPr>
  </w:style>
  <w:style w:type="character" w:styleId="Odkaznavysvtlivky">
    <w:name w:val="endnote reference"/>
    <w:uiPriority w:val="99"/>
    <w:semiHidden/>
    <w:rsid w:val="00B67482"/>
    <w:rPr>
      <w:rFonts w:cs="Times New Roman"/>
      <w:vertAlign w:val="superscript"/>
    </w:rPr>
  </w:style>
  <w:style w:type="paragraph" w:styleId="Textbubliny">
    <w:name w:val="Balloon Text"/>
    <w:basedOn w:val="Normln"/>
    <w:link w:val="TextbublinyChar"/>
    <w:uiPriority w:val="99"/>
    <w:rsid w:val="003868F7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locked/>
    <w:rsid w:val="003868F7"/>
    <w:rPr>
      <w:rFonts w:ascii="Tahoma" w:hAnsi="Tahoma" w:cs="Tahoma"/>
      <w:sz w:val="16"/>
      <w:szCs w:val="16"/>
    </w:rPr>
  </w:style>
  <w:style w:type="character" w:styleId="Zstupntext">
    <w:name w:val="Placeholder Text"/>
    <w:uiPriority w:val="99"/>
    <w:semiHidden/>
    <w:rsid w:val="00D77699"/>
    <w:rPr>
      <w:rFonts w:cs="Times New Roman"/>
      <w:color w:val="808080"/>
    </w:rPr>
  </w:style>
  <w:style w:type="paragraph" w:styleId="Rozloendokumentu">
    <w:name w:val="Document Map"/>
    <w:basedOn w:val="Normln"/>
    <w:link w:val="RozloendokumentuChar"/>
    <w:uiPriority w:val="99"/>
    <w:semiHidden/>
    <w:rsid w:val="00E02960"/>
    <w:pPr>
      <w:shd w:val="clear" w:color="auto" w:fill="000080"/>
    </w:pPr>
    <w:rPr>
      <w:rFonts w:ascii="Tahoma" w:hAnsi="Tahoma" w:cs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6E5E3E"/>
    <w:rPr>
      <w:rFonts w:cs="Times New Roman"/>
      <w:sz w:val="2"/>
    </w:rPr>
  </w:style>
  <w:style w:type="paragraph" w:styleId="Zpat">
    <w:name w:val="footer"/>
    <w:basedOn w:val="Normln"/>
    <w:rsid w:val="00B559B0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B559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666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List_Microsoft_Excelu_97_-_2004.xls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2</Pages>
  <Words>364</Words>
  <Characters>2148</Characters>
  <Application>Microsoft Office Word</Application>
  <DocSecurity>0</DocSecurity>
  <Lines>17</Lines>
  <Paragraphs>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UNIVERZITA TOMÁŠE BATI VE ZLÍNĚ</vt:lpstr>
      <vt:lpstr>UNIVERZITA TOMÁŠE BATI VE ZLÍNĚ</vt:lpstr>
    </vt:vector>
  </TitlesOfParts>
  <Company>FMK UTB Zlín</Company>
  <LinksUpToDate>false</LinksUpToDate>
  <CharactersWithSpaces>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UNIVERZITA TOMÁŠE BATI VE ZLÍNĚ</dc:title>
  <dc:subject/>
  <dc:creator>Josef Kocourek</dc:creator>
  <cp:keywords/>
  <dc:description/>
  <cp:lastModifiedBy>Šula Tomáš</cp:lastModifiedBy>
  <cp:revision>7</cp:revision>
  <cp:lastPrinted>2010-04-15T13:27:00Z</cp:lastPrinted>
  <dcterms:created xsi:type="dcterms:W3CDTF">2025-04-22T12:08:00Z</dcterms:created>
  <dcterms:modified xsi:type="dcterms:W3CDTF">2025-05-11T09:30:00Z</dcterms:modified>
</cp:coreProperties>
</file>