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08815" w14:textId="77777777" w:rsidR="0028399C" w:rsidRPr="0013588D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F25DDC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1DCE07E8" w:rsidR="00515A76" w:rsidRPr="009D6145" w:rsidRDefault="00884E4E" w:rsidP="003D1AA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D614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Bc. </w:t>
            </w:r>
            <w:r w:rsidR="00D171D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Jakub </w:t>
            </w:r>
            <w:r w:rsidR="00A437DD">
              <w:rPr>
                <w:rFonts w:asciiTheme="minorHAnsi" w:hAnsiTheme="minorHAnsi" w:cstheme="minorHAnsi"/>
                <w:b/>
                <w:sz w:val="24"/>
                <w:szCs w:val="24"/>
              </w:rPr>
              <w:t>Vácha</w:t>
            </w:r>
            <w:r w:rsidRPr="009D614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515A76" w:rsidRPr="0013588D" w14:paraId="2EC64D81" w14:textId="77777777" w:rsidTr="00F25DDC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682CD2E1" w:rsidR="00515A76" w:rsidRPr="009D6145" w:rsidRDefault="00370DC8" w:rsidP="003D1AA1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Komunikace obce Zaječí s občany</w:t>
            </w:r>
            <w:r w:rsidR="00A437D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03FEA" w:rsidRPr="0013588D" w14:paraId="603D709F" w14:textId="77777777" w:rsidTr="00F25DDC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55EAE08D" w:rsidR="00303FEA" w:rsidRPr="00303FEA" w:rsidRDefault="00A472E0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PhDr. Pavla Kotyzová, </w:t>
            </w: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Ph</w:t>
            </w:r>
            <w:proofErr w:type="spellEnd"/>
            <w:r>
              <w:rPr>
                <w:rFonts w:ascii="Calibri" w:hAnsi="Calibri" w:cs="Calibri"/>
                <w:b/>
                <w:sz w:val="24"/>
                <w:szCs w:val="24"/>
              </w:rPr>
              <w:t>. 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836"/>
    <w:bookmarkStart w:id="1" w:name="_MON_1334675884"/>
    <w:bookmarkStart w:id="2" w:name="_MON_1334676345"/>
    <w:bookmarkStart w:id="3" w:name="_MON_1334676387"/>
    <w:bookmarkStart w:id="4" w:name="_MON_1335188663"/>
    <w:bookmarkStart w:id="5" w:name="_MON_1335189463"/>
    <w:bookmarkStart w:id="6" w:name="_MON_1336567768"/>
    <w:bookmarkStart w:id="7" w:name="_MON_1336568010"/>
    <w:bookmarkStart w:id="8" w:name="_MON_1336569207"/>
    <w:bookmarkStart w:id="9" w:name="_MON_1336569462"/>
    <w:bookmarkStart w:id="10" w:name="_MON_1336569602"/>
    <w:bookmarkStart w:id="11" w:name="_MON_1336569707"/>
    <w:bookmarkStart w:id="12" w:name="_MON_1336569710"/>
    <w:bookmarkStart w:id="13" w:name="_MON_1336569723"/>
    <w:bookmarkStart w:id="14" w:name="_MON_1336569737"/>
    <w:bookmarkStart w:id="15" w:name="_MON_1336569885"/>
    <w:bookmarkStart w:id="16" w:name="_MON_1336570037"/>
    <w:bookmarkStart w:id="17" w:name="_MON_1336574844"/>
    <w:bookmarkStart w:id="18" w:name="_MON_1336824645"/>
    <w:bookmarkStart w:id="19" w:name="_MON_1336824890"/>
    <w:bookmarkStart w:id="20" w:name="_MON_1336826773"/>
    <w:bookmarkStart w:id="21" w:name="_MON_1337070796"/>
    <w:bookmarkStart w:id="22" w:name="_MON_1337071463"/>
    <w:bookmarkStart w:id="23" w:name="_MON_1338811697"/>
    <w:bookmarkStart w:id="24" w:name="_MON_1338811926"/>
    <w:bookmarkStart w:id="25" w:name="_MON_1338812973"/>
    <w:bookmarkStart w:id="26" w:name="_MON_1338813343"/>
    <w:bookmarkStart w:id="27" w:name="_MON_1338813386"/>
    <w:bookmarkStart w:id="28" w:name="_MON_1343394148"/>
    <w:bookmarkStart w:id="29" w:name="_MON_1364913299"/>
    <w:bookmarkStart w:id="30" w:name="_MON_1364913932"/>
    <w:bookmarkStart w:id="31" w:name="_MON_1364914587"/>
    <w:bookmarkStart w:id="32" w:name="_MON_1366620866"/>
    <w:bookmarkStart w:id="33" w:name="_MON_1366621397"/>
    <w:bookmarkStart w:id="34" w:name="_MON_1366621611"/>
    <w:bookmarkStart w:id="35" w:name="_MON_1394448231"/>
    <w:bookmarkStart w:id="36" w:name="_MON_1394448643"/>
    <w:bookmarkStart w:id="37" w:name="_MON_1394448838"/>
    <w:bookmarkStart w:id="38" w:name="_MON_1394448863"/>
    <w:bookmarkStart w:id="39" w:name="_MON_1394448890"/>
    <w:bookmarkStart w:id="40" w:name="_MON_1394605234"/>
    <w:bookmarkStart w:id="41" w:name="_MON_1425718649"/>
    <w:bookmarkStart w:id="42" w:name="_MON_1425718884"/>
    <w:bookmarkStart w:id="43" w:name="_MON_1425718913"/>
    <w:bookmarkStart w:id="44" w:name="_MON_1425719005"/>
    <w:bookmarkStart w:id="45" w:name="_MON_1425719063"/>
    <w:bookmarkStart w:id="46" w:name="_MON_1425719119"/>
    <w:bookmarkStart w:id="47" w:name="_MON_1425719133"/>
    <w:bookmarkStart w:id="48" w:name="_MON_1425719143"/>
    <w:bookmarkStart w:id="49" w:name="_MON_1425719189"/>
    <w:bookmarkStart w:id="50" w:name="_MON_1332850022"/>
    <w:bookmarkStart w:id="51" w:name="_MON_1332850151"/>
    <w:bookmarkStart w:id="52" w:name="_MON_1332850182"/>
    <w:bookmarkStart w:id="53" w:name="_MON_1332850323"/>
    <w:bookmarkStart w:id="54" w:name="_MON_1332850330"/>
    <w:bookmarkStart w:id="55" w:name="_MON_1332850382"/>
    <w:bookmarkStart w:id="56" w:name="_MON_1332850412"/>
    <w:bookmarkStart w:id="57" w:name="_MON_1332850434"/>
    <w:bookmarkStart w:id="58" w:name="_MON_1332850454"/>
    <w:bookmarkStart w:id="59" w:name="_MON_1332850828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527"/>
    <w:bookmarkEnd w:id="60"/>
    <w:p w14:paraId="66B55BBC" w14:textId="7B1AB1D5" w:rsidR="00515A76" w:rsidRPr="0013588D" w:rsidRDefault="00C72D42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6750" w:dyaOrig="3436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1" type="#_x0000_t75" style="width:324.45pt;height:163.55pt" o:ole="">
            <v:imagedata r:id="rId7" o:title=""/>
          </v:shape>
          <o:OLEObject Type="Embed" ProgID="Excel.Sheet.8" ShapeID="_x0000_i1041" DrawAspect="Content" ObjectID="_1808385002" r:id="rId8"/>
        </w:object>
      </w:r>
    </w:p>
    <w:p w14:paraId="568D20D3" w14:textId="77777777" w:rsidR="008242D2" w:rsidRPr="005354CD" w:rsidRDefault="00303FEA" w:rsidP="00DC639A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5FBFCFAB" w14:textId="7B06BE3B" w:rsidR="00855A4E" w:rsidRPr="00855A4E" w:rsidRDefault="00C61690" w:rsidP="00DC639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 teoretické části jsou předloženy základní pojmy, vztahující se k</w:t>
      </w:r>
      <w:r w:rsidR="00855A4E">
        <w:rPr>
          <w:rFonts w:ascii="Calibri" w:hAnsi="Calibri" w:cs="Calibri"/>
          <w:sz w:val="24"/>
          <w:szCs w:val="24"/>
        </w:rPr>
        <w:t> danému tématu</w:t>
      </w:r>
      <w:r w:rsidR="00CE007D">
        <w:rPr>
          <w:rFonts w:ascii="Calibri" w:hAnsi="Calibri" w:cs="Calibri"/>
          <w:sz w:val="24"/>
          <w:szCs w:val="24"/>
        </w:rPr>
        <w:t>.</w:t>
      </w:r>
    </w:p>
    <w:p w14:paraId="1B2194AF" w14:textId="6367EB5B" w:rsidR="00E83B37" w:rsidRPr="00E83B37" w:rsidRDefault="007644A6" w:rsidP="00DC639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</w:t>
      </w:r>
      <w:r w:rsidR="004E4A76">
        <w:rPr>
          <w:rFonts w:ascii="Calibri" w:hAnsi="Calibri" w:cs="Calibri"/>
          <w:sz w:val="24"/>
          <w:szCs w:val="24"/>
        </w:rPr>
        <w:t xml:space="preserve">ři výzkumné otázky byly </w:t>
      </w:r>
      <w:r w:rsidR="00855A4E">
        <w:rPr>
          <w:rFonts w:ascii="Calibri" w:hAnsi="Calibri" w:cs="Calibri"/>
          <w:sz w:val="24"/>
          <w:szCs w:val="24"/>
        </w:rPr>
        <w:t xml:space="preserve">solidně </w:t>
      </w:r>
      <w:r w:rsidR="004E4A76">
        <w:rPr>
          <w:rFonts w:ascii="Calibri" w:hAnsi="Calibri" w:cs="Calibri"/>
          <w:sz w:val="24"/>
          <w:szCs w:val="24"/>
        </w:rPr>
        <w:t xml:space="preserve">zodpovězeny na základě </w:t>
      </w:r>
      <w:r w:rsidR="00CA3A45">
        <w:rPr>
          <w:rFonts w:ascii="Calibri" w:hAnsi="Calibri" w:cs="Calibri"/>
          <w:sz w:val="24"/>
          <w:szCs w:val="24"/>
        </w:rPr>
        <w:t>analýz všech komunikačních kanálů.</w:t>
      </w:r>
    </w:p>
    <w:p w14:paraId="137B72E7" w14:textId="38A0713A" w:rsidR="005127D2" w:rsidRPr="007379BD" w:rsidRDefault="00E83B37" w:rsidP="00DC639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 projektové části</w:t>
      </w:r>
      <w:r w:rsidR="00A7545C">
        <w:rPr>
          <w:rFonts w:ascii="Calibri" w:hAnsi="Calibri" w:cs="Calibri"/>
          <w:sz w:val="24"/>
          <w:szCs w:val="24"/>
        </w:rPr>
        <w:t xml:space="preserve"> je uvedena celá řada doporučení. </w:t>
      </w:r>
      <w:r w:rsidR="005127D2">
        <w:rPr>
          <w:rFonts w:ascii="Calibri" w:hAnsi="Calibri" w:cs="Calibri"/>
          <w:sz w:val="24"/>
          <w:szCs w:val="24"/>
        </w:rPr>
        <w:t>Nikoliv</w:t>
      </w:r>
      <w:r w:rsidR="00A7545C">
        <w:rPr>
          <w:rFonts w:ascii="Calibri" w:hAnsi="Calibri" w:cs="Calibri"/>
          <w:sz w:val="24"/>
          <w:szCs w:val="24"/>
        </w:rPr>
        <w:t xml:space="preserve"> však konkrétní časový plán realizace</w:t>
      </w:r>
      <w:r w:rsidR="00C61690">
        <w:rPr>
          <w:rFonts w:ascii="Calibri" w:hAnsi="Calibri" w:cs="Calibri"/>
          <w:sz w:val="24"/>
          <w:szCs w:val="24"/>
        </w:rPr>
        <w:t>.</w:t>
      </w:r>
      <w:r w:rsidR="00ED07F9">
        <w:rPr>
          <w:rFonts w:ascii="Calibri" w:hAnsi="Calibri" w:cs="Calibri"/>
          <w:sz w:val="24"/>
          <w:szCs w:val="24"/>
        </w:rPr>
        <w:t xml:space="preserve"> </w:t>
      </w:r>
    </w:p>
    <w:p w14:paraId="588D346B" w14:textId="26A665AC" w:rsidR="007379BD" w:rsidRPr="005127D2" w:rsidRDefault="007379BD" w:rsidP="00DC639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Práce je bohatě doplněna přílohami.</w:t>
      </w:r>
      <w:r w:rsidR="00254A0D">
        <w:rPr>
          <w:rFonts w:ascii="Calibri" w:hAnsi="Calibri" w:cs="Calibri"/>
          <w:sz w:val="24"/>
          <w:szCs w:val="24"/>
        </w:rPr>
        <w:t xml:space="preserve"> </w:t>
      </w:r>
      <w:r w:rsidR="004474E3">
        <w:rPr>
          <w:rFonts w:ascii="Calibri" w:hAnsi="Calibri" w:cs="Calibri"/>
          <w:sz w:val="24"/>
          <w:szCs w:val="24"/>
        </w:rPr>
        <w:t xml:space="preserve">Jejich součástí je i brožurka pro </w:t>
      </w:r>
      <w:r w:rsidR="00B932AE">
        <w:rPr>
          <w:rFonts w:ascii="Calibri" w:hAnsi="Calibri" w:cs="Calibri"/>
          <w:sz w:val="24"/>
          <w:szCs w:val="24"/>
        </w:rPr>
        <w:t>zastupitele KOMUNIKUJ.</w:t>
      </w:r>
    </w:p>
    <w:p w14:paraId="2D6A65FC" w14:textId="4FF0D23B" w:rsidR="00224043" w:rsidRPr="00224043" w:rsidRDefault="007A206D" w:rsidP="00DC639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Komunikace každého subjektu by měla být založena na jasně formulované filozofii (</w:t>
      </w:r>
      <w:r w:rsidR="0077130D">
        <w:rPr>
          <w:rFonts w:ascii="Calibri" w:hAnsi="Calibri" w:cs="Calibri"/>
          <w:sz w:val="24"/>
          <w:szCs w:val="24"/>
        </w:rPr>
        <w:t xml:space="preserve">mise, </w:t>
      </w:r>
      <w:r>
        <w:rPr>
          <w:rFonts w:ascii="Calibri" w:hAnsi="Calibri" w:cs="Calibri"/>
          <w:sz w:val="24"/>
          <w:szCs w:val="24"/>
        </w:rPr>
        <w:t>vize</w:t>
      </w:r>
      <w:r w:rsidR="0077130D">
        <w:rPr>
          <w:rFonts w:ascii="Calibri" w:hAnsi="Calibri" w:cs="Calibri"/>
          <w:sz w:val="24"/>
          <w:szCs w:val="24"/>
        </w:rPr>
        <w:t>, hodnoty)</w:t>
      </w:r>
      <w:r w:rsidR="005127D2">
        <w:rPr>
          <w:rFonts w:ascii="Calibri" w:hAnsi="Calibri" w:cs="Calibri"/>
          <w:sz w:val="24"/>
          <w:szCs w:val="24"/>
        </w:rPr>
        <w:t>, A toto</w:t>
      </w:r>
      <w:r w:rsidR="008966AB">
        <w:rPr>
          <w:rFonts w:ascii="Calibri" w:hAnsi="Calibri" w:cs="Calibri"/>
          <w:sz w:val="24"/>
          <w:szCs w:val="24"/>
        </w:rPr>
        <w:t xml:space="preserve"> jako nezbytný základ pro všechny komunikační aktivity postrádám.</w:t>
      </w:r>
    </w:p>
    <w:p w14:paraId="0B15D51F" w14:textId="77777777" w:rsidR="00224043" w:rsidRPr="00224043" w:rsidRDefault="00224043" w:rsidP="00DC639A">
      <w:pPr>
        <w:jc w:val="both"/>
        <w:rPr>
          <w:rFonts w:ascii="Calibri" w:hAnsi="Calibri" w:cs="Calibri"/>
          <w:b/>
          <w:sz w:val="24"/>
          <w:szCs w:val="24"/>
        </w:rPr>
      </w:pPr>
    </w:p>
    <w:p w14:paraId="07B31914" w14:textId="65D72E3D" w:rsidR="008242D2" w:rsidRPr="005354CD" w:rsidRDefault="008242D2" w:rsidP="00DC639A">
      <w:pPr>
        <w:jc w:val="both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09926272" w14:textId="5E22D051" w:rsidR="00FA6194" w:rsidRPr="002129F6" w:rsidRDefault="00AF00D1" w:rsidP="00DC639A">
      <w:pPr>
        <w:pStyle w:val="Odstavecseseznamem"/>
        <w:numPr>
          <w:ilvl w:val="0"/>
          <w:numId w:val="4"/>
        </w:numPr>
        <w:tabs>
          <w:tab w:val="left" w:pos="2268"/>
        </w:tabs>
        <w:ind w:left="357" w:hanging="357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sz w:val="24"/>
          <w:szCs w:val="24"/>
        </w:rPr>
        <w:t>Čím</w:t>
      </w:r>
      <w:r w:rsidR="00FE2B9D">
        <w:rPr>
          <w:rFonts w:ascii="Calibri" w:hAnsi="Calibri" w:cs="Calibri"/>
          <w:sz w:val="24"/>
          <w:szCs w:val="24"/>
        </w:rPr>
        <w:t xml:space="preserve"> si vysvětlujete nízkou návratnost dotazníků </w:t>
      </w:r>
      <w:r w:rsidR="00B11487">
        <w:rPr>
          <w:rFonts w:ascii="Calibri" w:hAnsi="Calibri" w:cs="Calibri"/>
          <w:sz w:val="24"/>
          <w:szCs w:val="24"/>
        </w:rPr>
        <w:t>v prvním kole dotazování</w:t>
      </w:r>
      <w:r w:rsidR="00F140C7" w:rsidRPr="007644A6">
        <w:rPr>
          <w:rFonts w:ascii="Calibri" w:hAnsi="Calibri" w:cs="Calibri"/>
          <w:sz w:val="24"/>
          <w:szCs w:val="24"/>
        </w:rPr>
        <w:t xml:space="preserve"> </w:t>
      </w:r>
      <w:r w:rsidR="001A35F4">
        <w:rPr>
          <w:rFonts w:ascii="Calibri" w:hAnsi="Calibri" w:cs="Calibri"/>
          <w:sz w:val="24"/>
          <w:szCs w:val="24"/>
        </w:rPr>
        <w:t>prostřednictvím Radničních listu?</w:t>
      </w:r>
      <w:r w:rsidR="0064002B">
        <w:rPr>
          <w:rFonts w:ascii="Calibri" w:hAnsi="Calibri" w:cs="Calibri"/>
          <w:sz w:val="24"/>
          <w:szCs w:val="24"/>
        </w:rPr>
        <w:t xml:space="preserve"> Jaká je </w:t>
      </w:r>
      <w:r w:rsidR="00B305A3">
        <w:rPr>
          <w:rFonts w:ascii="Calibri" w:hAnsi="Calibri" w:cs="Calibri"/>
          <w:sz w:val="24"/>
          <w:szCs w:val="24"/>
        </w:rPr>
        <w:t xml:space="preserve">obvykle </w:t>
      </w:r>
      <w:r w:rsidR="0064002B">
        <w:rPr>
          <w:rFonts w:ascii="Calibri" w:hAnsi="Calibri" w:cs="Calibri"/>
          <w:sz w:val="24"/>
          <w:szCs w:val="24"/>
        </w:rPr>
        <w:t xml:space="preserve">čtenost tohoto </w:t>
      </w:r>
      <w:r w:rsidR="00516DD4">
        <w:rPr>
          <w:rFonts w:ascii="Calibri" w:hAnsi="Calibri" w:cs="Calibri"/>
          <w:sz w:val="24"/>
          <w:szCs w:val="24"/>
        </w:rPr>
        <w:t>komunikačního kanálu</w:t>
      </w:r>
      <w:r w:rsidR="00B305A3">
        <w:rPr>
          <w:rFonts w:ascii="Calibri" w:hAnsi="Calibri" w:cs="Calibri"/>
          <w:sz w:val="24"/>
          <w:szCs w:val="24"/>
        </w:rPr>
        <w:t>?</w:t>
      </w:r>
      <w:r w:rsidR="0084700B">
        <w:rPr>
          <w:rFonts w:ascii="Calibri" w:hAnsi="Calibri" w:cs="Calibri"/>
          <w:sz w:val="24"/>
          <w:szCs w:val="24"/>
        </w:rPr>
        <w:t xml:space="preserve"> </w:t>
      </w:r>
    </w:p>
    <w:p w14:paraId="2FD655CB" w14:textId="1D48C550" w:rsidR="00B77026" w:rsidRPr="00B77026" w:rsidRDefault="008729FF" w:rsidP="00DC639A">
      <w:pPr>
        <w:pStyle w:val="Odstavecseseznamem"/>
        <w:numPr>
          <w:ilvl w:val="0"/>
          <w:numId w:val="4"/>
        </w:numPr>
        <w:tabs>
          <w:tab w:val="left" w:pos="2268"/>
        </w:tabs>
        <w:ind w:left="357" w:hanging="357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sz w:val="24"/>
          <w:szCs w:val="24"/>
        </w:rPr>
        <w:t>L</w:t>
      </w:r>
      <w:r w:rsidR="003E3135">
        <w:rPr>
          <w:rFonts w:ascii="Calibri" w:hAnsi="Calibri" w:cs="Calibri"/>
          <w:sz w:val="24"/>
          <w:szCs w:val="24"/>
        </w:rPr>
        <w:t>ze vyřešit existenci dvou</w:t>
      </w:r>
      <w:r w:rsidR="00D90FDC">
        <w:rPr>
          <w:rFonts w:ascii="Calibri" w:hAnsi="Calibri" w:cs="Calibri"/>
          <w:sz w:val="24"/>
          <w:szCs w:val="24"/>
        </w:rPr>
        <w:t xml:space="preserve"> správc</w:t>
      </w:r>
      <w:r w:rsidR="00AF00D1">
        <w:rPr>
          <w:rFonts w:ascii="Calibri" w:hAnsi="Calibri" w:cs="Calibri"/>
          <w:sz w:val="24"/>
          <w:szCs w:val="24"/>
        </w:rPr>
        <w:t>ů</w:t>
      </w:r>
      <w:r w:rsidR="00D90FDC">
        <w:rPr>
          <w:rFonts w:ascii="Calibri" w:hAnsi="Calibri" w:cs="Calibri"/>
          <w:sz w:val="24"/>
          <w:szCs w:val="24"/>
        </w:rPr>
        <w:t xml:space="preserve"> </w:t>
      </w:r>
      <w:r w:rsidR="00EE5713">
        <w:rPr>
          <w:rFonts w:ascii="Calibri" w:hAnsi="Calibri" w:cs="Calibri"/>
          <w:sz w:val="24"/>
          <w:szCs w:val="24"/>
        </w:rPr>
        <w:t>facebookového profilu s odlišným přístupem?</w:t>
      </w:r>
      <w:r w:rsidR="00DC69BD">
        <w:rPr>
          <w:rFonts w:ascii="Calibri" w:hAnsi="Calibri" w:cs="Calibri"/>
          <w:sz w:val="24"/>
          <w:szCs w:val="24"/>
        </w:rPr>
        <w:t xml:space="preserve"> </w:t>
      </w:r>
      <w:r w:rsidR="00013346">
        <w:rPr>
          <w:rFonts w:ascii="Calibri" w:hAnsi="Calibri" w:cs="Calibri"/>
          <w:sz w:val="24"/>
          <w:szCs w:val="24"/>
        </w:rPr>
        <w:t>Jak?</w:t>
      </w:r>
    </w:p>
    <w:p w14:paraId="19C00398" w14:textId="77777777" w:rsidR="00B976CF" w:rsidRPr="00B976CF" w:rsidRDefault="00E1259D" w:rsidP="00DC639A">
      <w:pPr>
        <w:pStyle w:val="Odstavecseseznamem"/>
        <w:numPr>
          <w:ilvl w:val="0"/>
          <w:numId w:val="4"/>
        </w:numPr>
        <w:tabs>
          <w:tab w:val="left" w:pos="2268"/>
        </w:tabs>
        <w:ind w:left="357" w:hanging="357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sz w:val="24"/>
          <w:szCs w:val="24"/>
        </w:rPr>
        <w:t>Občané</w:t>
      </w:r>
      <w:r w:rsidR="00C45F04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projevují </w:t>
      </w:r>
      <w:r w:rsidR="00C45F04">
        <w:rPr>
          <w:rFonts w:ascii="Calibri" w:hAnsi="Calibri" w:cs="Calibri"/>
          <w:sz w:val="24"/>
          <w:szCs w:val="24"/>
        </w:rPr>
        <w:t>malý zájem o setkání s</w:t>
      </w:r>
      <w:r>
        <w:rPr>
          <w:rFonts w:ascii="Calibri" w:hAnsi="Calibri" w:cs="Calibri"/>
          <w:sz w:val="24"/>
          <w:szCs w:val="24"/>
        </w:rPr>
        <w:t> </w:t>
      </w:r>
      <w:r w:rsidR="00C45F04">
        <w:rPr>
          <w:rFonts w:ascii="Calibri" w:hAnsi="Calibri" w:cs="Calibri"/>
          <w:sz w:val="24"/>
          <w:szCs w:val="24"/>
        </w:rPr>
        <w:t>představite</w:t>
      </w:r>
      <w:r>
        <w:rPr>
          <w:rFonts w:ascii="Calibri" w:hAnsi="Calibri" w:cs="Calibri"/>
          <w:sz w:val="24"/>
          <w:szCs w:val="24"/>
        </w:rPr>
        <w:t xml:space="preserve">li obce. </w:t>
      </w:r>
      <w:r w:rsidR="0057444F">
        <w:rPr>
          <w:rFonts w:ascii="Calibri" w:hAnsi="Calibri" w:cs="Calibri"/>
          <w:sz w:val="24"/>
          <w:szCs w:val="24"/>
        </w:rPr>
        <w:t>Kde jsou příčiny?</w:t>
      </w:r>
    </w:p>
    <w:p w14:paraId="4C7354F5" w14:textId="5E082320" w:rsidR="002129F6" w:rsidRPr="007644A6" w:rsidRDefault="00B77026" w:rsidP="00DC639A">
      <w:pPr>
        <w:pStyle w:val="Odstavecseseznamem"/>
        <w:numPr>
          <w:ilvl w:val="0"/>
          <w:numId w:val="4"/>
        </w:numPr>
        <w:tabs>
          <w:tab w:val="left" w:pos="2268"/>
        </w:tabs>
        <w:ind w:left="357" w:hanging="357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sz w:val="24"/>
          <w:szCs w:val="24"/>
        </w:rPr>
        <w:t xml:space="preserve"> </w:t>
      </w:r>
      <w:r w:rsidR="00337E12">
        <w:rPr>
          <w:rFonts w:ascii="Calibri" w:hAnsi="Calibri" w:cs="Calibri"/>
          <w:sz w:val="24"/>
          <w:szCs w:val="24"/>
        </w:rPr>
        <w:t>Jaká je vize obce</w:t>
      </w:r>
      <w:r w:rsidR="00783B2B">
        <w:rPr>
          <w:rFonts w:ascii="Calibri" w:hAnsi="Calibri" w:cs="Calibri"/>
          <w:sz w:val="24"/>
          <w:szCs w:val="24"/>
        </w:rPr>
        <w:t xml:space="preserve">, jak chce být </w:t>
      </w:r>
      <w:r w:rsidR="002E0CF0">
        <w:rPr>
          <w:rFonts w:ascii="Calibri" w:hAnsi="Calibri" w:cs="Calibri"/>
          <w:sz w:val="24"/>
          <w:szCs w:val="24"/>
        </w:rPr>
        <w:t xml:space="preserve">obec </w:t>
      </w:r>
      <w:r w:rsidR="00783B2B">
        <w:rPr>
          <w:rFonts w:ascii="Calibri" w:hAnsi="Calibri" w:cs="Calibri"/>
          <w:sz w:val="24"/>
          <w:szCs w:val="24"/>
        </w:rPr>
        <w:t xml:space="preserve">vnímána, aby mohla být nastavena </w:t>
      </w:r>
      <w:r w:rsidR="00B976CF">
        <w:rPr>
          <w:rFonts w:ascii="Calibri" w:hAnsi="Calibri" w:cs="Calibri"/>
          <w:sz w:val="24"/>
          <w:szCs w:val="24"/>
        </w:rPr>
        <w:t>srozumitelná cílená</w:t>
      </w:r>
      <w:r w:rsidR="00783B2B">
        <w:rPr>
          <w:rFonts w:ascii="Calibri" w:hAnsi="Calibri" w:cs="Calibri"/>
          <w:sz w:val="24"/>
          <w:szCs w:val="24"/>
        </w:rPr>
        <w:t xml:space="preserve"> komunikace</w:t>
      </w:r>
      <w:r w:rsidR="009B5BD2">
        <w:rPr>
          <w:rFonts w:ascii="Calibri" w:hAnsi="Calibri" w:cs="Calibri"/>
          <w:sz w:val="24"/>
          <w:szCs w:val="24"/>
        </w:rPr>
        <w:t>,</w:t>
      </w:r>
      <w:r w:rsidR="003507AB">
        <w:rPr>
          <w:rFonts w:ascii="Calibri" w:hAnsi="Calibri" w:cs="Calibri"/>
          <w:sz w:val="24"/>
          <w:szCs w:val="24"/>
        </w:rPr>
        <w:t xml:space="preserve"> </w:t>
      </w:r>
      <w:r w:rsidR="009F21A2">
        <w:rPr>
          <w:rFonts w:ascii="Calibri" w:hAnsi="Calibri" w:cs="Calibri"/>
          <w:sz w:val="24"/>
          <w:szCs w:val="24"/>
        </w:rPr>
        <w:t>vizuální stránka, ovlivňována vnitřní kultura</w:t>
      </w:r>
      <w:r w:rsidR="003507AB">
        <w:rPr>
          <w:rFonts w:ascii="Calibri" w:hAnsi="Calibri" w:cs="Calibri"/>
          <w:sz w:val="24"/>
          <w:szCs w:val="24"/>
        </w:rPr>
        <w:t xml:space="preserve"> obce</w:t>
      </w:r>
      <w:r w:rsidR="00B976CF">
        <w:rPr>
          <w:rFonts w:ascii="Calibri" w:hAnsi="Calibri" w:cs="Calibri"/>
          <w:sz w:val="24"/>
          <w:szCs w:val="24"/>
        </w:rPr>
        <w:t>?</w:t>
      </w:r>
    </w:p>
    <w:p w14:paraId="4FD7551A" w14:textId="481A1C1C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DC639A">
        <w:rPr>
          <w:rFonts w:ascii="Calibri" w:hAnsi="Calibri" w:cs="Calibri"/>
          <w:sz w:val="24"/>
          <w:szCs w:val="24"/>
        </w:rPr>
        <w:t>2025</w:t>
      </w:r>
      <w:r w:rsidR="00363B3E">
        <w:rPr>
          <w:rFonts w:ascii="Calibri" w:hAnsi="Calibri" w:cs="Calibri"/>
          <w:sz w:val="24"/>
          <w:szCs w:val="24"/>
        </w:rPr>
        <w:t>-04-</w:t>
      </w:r>
      <w:r w:rsidR="00370DC8">
        <w:rPr>
          <w:rFonts w:ascii="Calibri" w:hAnsi="Calibri" w:cs="Calibri"/>
          <w:sz w:val="24"/>
          <w:szCs w:val="24"/>
        </w:rPr>
        <w:t>24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363B3E">
        <w:rPr>
          <w:rFonts w:ascii="Calibri" w:hAnsi="Calibri" w:cs="Calibri"/>
          <w:b/>
          <w:sz w:val="24"/>
          <w:szCs w:val="24"/>
        </w:rPr>
        <w:t>Kotyzová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15F2D" w14:textId="77777777" w:rsidR="001701D4" w:rsidRDefault="001701D4">
      <w:r>
        <w:separator/>
      </w:r>
    </w:p>
  </w:endnote>
  <w:endnote w:type="continuationSeparator" w:id="0">
    <w:p w14:paraId="206C7AFB" w14:textId="77777777" w:rsidR="001701D4" w:rsidRDefault="00170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5762C" w14:textId="77777777" w:rsidR="001701D4" w:rsidRDefault="001701D4">
      <w:r>
        <w:separator/>
      </w:r>
    </w:p>
  </w:footnote>
  <w:footnote w:type="continuationSeparator" w:id="0">
    <w:p w14:paraId="457D501C" w14:textId="77777777" w:rsidR="001701D4" w:rsidRDefault="001701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F57E1"/>
    <w:multiLevelType w:val="hybridMultilevel"/>
    <w:tmpl w:val="5396F9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E7EE2"/>
    <w:multiLevelType w:val="hybridMultilevel"/>
    <w:tmpl w:val="B3C8B5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6455104">
    <w:abstractNumId w:val="1"/>
  </w:num>
  <w:num w:numId="2" w16cid:durableId="742334191">
    <w:abstractNumId w:val="4"/>
  </w:num>
  <w:num w:numId="3" w16cid:durableId="1132015361">
    <w:abstractNumId w:val="2"/>
  </w:num>
  <w:num w:numId="4" w16cid:durableId="1339651713">
    <w:abstractNumId w:val="5"/>
  </w:num>
  <w:num w:numId="5" w16cid:durableId="266229906">
    <w:abstractNumId w:val="3"/>
  </w:num>
  <w:num w:numId="6" w16cid:durableId="2046370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3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3346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14D84"/>
    <w:rsid w:val="0012179B"/>
    <w:rsid w:val="00131982"/>
    <w:rsid w:val="0013588D"/>
    <w:rsid w:val="0014316C"/>
    <w:rsid w:val="00147C9F"/>
    <w:rsid w:val="00157E5D"/>
    <w:rsid w:val="001701D4"/>
    <w:rsid w:val="00170531"/>
    <w:rsid w:val="00171E88"/>
    <w:rsid w:val="001827B1"/>
    <w:rsid w:val="001A0981"/>
    <w:rsid w:val="001A35F4"/>
    <w:rsid w:val="001B0706"/>
    <w:rsid w:val="001B66AE"/>
    <w:rsid w:val="001C504C"/>
    <w:rsid w:val="001F125B"/>
    <w:rsid w:val="00201C13"/>
    <w:rsid w:val="00205E15"/>
    <w:rsid w:val="002076CD"/>
    <w:rsid w:val="002129F6"/>
    <w:rsid w:val="002169EE"/>
    <w:rsid w:val="00224043"/>
    <w:rsid w:val="00224DFA"/>
    <w:rsid w:val="0023276F"/>
    <w:rsid w:val="002343C9"/>
    <w:rsid w:val="00240A58"/>
    <w:rsid w:val="00244BC9"/>
    <w:rsid w:val="00250D9A"/>
    <w:rsid w:val="00252ECC"/>
    <w:rsid w:val="00254A0D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6469"/>
    <w:rsid w:val="002B786A"/>
    <w:rsid w:val="002C44EF"/>
    <w:rsid w:val="002C5DE3"/>
    <w:rsid w:val="002D04DC"/>
    <w:rsid w:val="002D19D1"/>
    <w:rsid w:val="002D393B"/>
    <w:rsid w:val="002D4D76"/>
    <w:rsid w:val="002E0CF0"/>
    <w:rsid w:val="002E29B1"/>
    <w:rsid w:val="002F24B7"/>
    <w:rsid w:val="00303FEA"/>
    <w:rsid w:val="0030406D"/>
    <w:rsid w:val="003056E0"/>
    <w:rsid w:val="00305DC2"/>
    <w:rsid w:val="00307976"/>
    <w:rsid w:val="003101C9"/>
    <w:rsid w:val="00313E2B"/>
    <w:rsid w:val="00315619"/>
    <w:rsid w:val="003173DD"/>
    <w:rsid w:val="00321322"/>
    <w:rsid w:val="00337E12"/>
    <w:rsid w:val="003507AB"/>
    <w:rsid w:val="00363B3E"/>
    <w:rsid w:val="00370576"/>
    <w:rsid w:val="00370DC8"/>
    <w:rsid w:val="00380CCA"/>
    <w:rsid w:val="00383E5D"/>
    <w:rsid w:val="003868F7"/>
    <w:rsid w:val="00393B29"/>
    <w:rsid w:val="0039468B"/>
    <w:rsid w:val="00395D72"/>
    <w:rsid w:val="003B33D3"/>
    <w:rsid w:val="003B6F1E"/>
    <w:rsid w:val="003D1AA1"/>
    <w:rsid w:val="003E3135"/>
    <w:rsid w:val="00406A5C"/>
    <w:rsid w:val="00407767"/>
    <w:rsid w:val="004108F6"/>
    <w:rsid w:val="0042394D"/>
    <w:rsid w:val="004474E3"/>
    <w:rsid w:val="00464666"/>
    <w:rsid w:val="0047669B"/>
    <w:rsid w:val="00476CB0"/>
    <w:rsid w:val="00484267"/>
    <w:rsid w:val="00486762"/>
    <w:rsid w:val="0048773E"/>
    <w:rsid w:val="00494841"/>
    <w:rsid w:val="00495425"/>
    <w:rsid w:val="004B153D"/>
    <w:rsid w:val="004B457A"/>
    <w:rsid w:val="004B49CA"/>
    <w:rsid w:val="004B74D0"/>
    <w:rsid w:val="004C1E75"/>
    <w:rsid w:val="004D02B3"/>
    <w:rsid w:val="004D187D"/>
    <w:rsid w:val="004D6C3D"/>
    <w:rsid w:val="004D72F4"/>
    <w:rsid w:val="004E4A76"/>
    <w:rsid w:val="004E50CB"/>
    <w:rsid w:val="00502910"/>
    <w:rsid w:val="00507C7B"/>
    <w:rsid w:val="00511645"/>
    <w:rsid w:val="005127D2"/>
    <w:rsid w:val="00515A76"/>
    <w:rsid w:val="00516452"/>
    <w:rsid w:val="00516DD4"/>
    <w:rsid w:val="00520C6A"/>
    <w:rsid w:val="00521837"/>
    <w:rsid w:val="005317DB"/>
    <w:rsid w:val="00531848"/>
    <w:rsid w:val="0057444F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4002B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279D2"/>
    <w:rsid w:val="00731B63"/>
    <w:rsid w:val="007328FC"/>
    <w:rsid w:val="007336B2"/>
    <w:rsid w:val="007377CF"/>
    <w:rsid w:val="007379BD"/>
    <w:rsid w:val="00757D03"/>
    <w:rsid w:val="007644A6"/>
    <w:rsid w:val="00766DB7"/>
    <w:rsid w:val="00766FD3"/>
    <w:rsid w:val="00770B81"/>
    <w:rsid w:val="0077130D"/>
    <w:rsid w:val="0077514D"/>
    <w:rsid w:val="0077660D"/>
    <w:rsid w:val="00783B2B"/>
    <w:rsid w:val="0078615E"/>
    <w:rsid w:val="007A206D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4700B"/>
    <w:rsid w:val="0085026C"/>
    <w:rsid w:val="00854A44"/>
    <w:rsid w:val="00855A4E"/>
    <w:rsid w:val="00856C0C"/>
    <w:rsid w:val="008729FF"/>
    <w:rsid w:val="00882B17"/>
    <w:rsid w:val="00883EEB"/>
    <w:rsid w:val="00884E4E"/>
    <w:rsid w:val="00884EB7"/>
    <w:rsid w:val="00891940"/>
    <w:rsid w:val="00891C4C"/>
    <w:rsid w:val="0089234F"/>
    <w:rsid w:val="0089560A"/>
    <w:rsid w:val="008966AB"/>
    <w:rsid w:val="008A081E"/>
    <w:rsid w:val="008A7A57"/>
    <w:rsid w:val="008B0E1F"/>
    <w:rsid w:val="008C0E42"/>
    <w:rsid w:val="008C30D5"/>
    <w:rsid w:val="008C3E97"/>
    <w:rsid w:val="008F3361"/>
    <w:rsid w:val="008F54B9"/>
    <w:rsid w:val="009058D6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3F58"/>
    <w:rsid w:val="009B5BD2"/>
    <w:rsid w:val="009C1B54"/>
    <w:rsid w:val="009C2D1F"/>
    <w:rsid w:val="009D6145"/>
    <w:rsid w:val="009D67D5"/>
    <w:rsid w:val="009D7FA3"/>
    <w:rsid w:val="009E0253"/>
    <w:rsid w:val="009E706E"/>
    <w:rsid w:val="009F21A2"/>
    <w:rsid w:val="009F3CF9"/>
    <w:rsid w:val="009F6C9F"/>
    <w:rsid w:val="00A01C5D"/>
    <w:rsid w:val="00A03920"/>
    <w:rsid w:val="00A127ED"/>
    <w:rsid w:val="00A2665F"/>
    <w:rsid w:val="00A319A8"/>
    <w:rsid w:val="00A3370F"/>
    <w:rsid w:val="00A437DD"/>
    <w:rsid w:val="00A472E0"/>
    <w:rsid w:val="00A53EB6"/>
    <w:rsid w:val="00A6102C"/>
    <w:rsid w:val="00A627D5"/>
    <w:rsid w:val="00A734B8"/>
    <w:rsid w:val="00A7396E"/>
    <w:rsid w:val="00A7545C"/>
    <w:rsid w:val="00A80566"/>
    <w:rsid w:val="00A811EC"/>
    <w:rsid w:val="00A84EE0"/>
    <w:rsid w:val="00A937FC"/>
    <w:rsid w:val="00AA09BC"/>
    <w:rsid w:val="00AC0287"/>
    <w:rsid w:val="00AC4858"/>
    <w:rsid w:val="00AD1651"/>
    <w:rsid w:val="00AE5F6C"/>
    <w:rsid w:val="00AF00D1"/>
    <w:rsid w:val="00AF23F4"/>
    <w:rsid w:val="00AF3BDF"/>
    <w:rsid w:val="00AF5110"/>
    <w:rsid w:val="00B01F32"/>
    <w:rsid w:val="00B05225"/>
    <w:rsid w:val="00B0625F"/>
    <w:rsid w:val="00B10BCB"/>
    <w:rsid w:val="00B11487"/>
    <w:rsid w:val="00B2031F"/>
    <w:rsid w:val="00B249D9"/>
    <w:rsid w:val="00B302A7"/>
    <w:rsid w:val="00B305A3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7203B"/>
    <w:rsid w:val="00B77026"/>
    <w:rsid w:val="00B8715C"/>
    <w:rsid w:val="00B932AE"/>
    <w:rsid w:val="00B9599E"/>
    <w:rsid w:val="00B976CF"/>
    <w:rsid w:val="00BB0658"/>
    <w:rsid w:val="00BB5C48"/>
    <w:rsid w:val="00BB6BB9"/>
    <w:rsid w:val="00BB76CB"/>
    <w:rsid w:val="00BC15B4"/>
    <w:rsid w:val="00BC2C31"/>
    <w:rsid w:val="00BC2E4C"/>
    <w:rsid w:val="00BC3818"/>
    <w:rsid w:val="00BD7336"/>
    <w:rsid w:val="00BE16B7"/>
    <w:rsid w:val="00BE269D"/>
    <w:rsid w:val="00BE2CBD"/>
    <w:rsid w:val="00BE5B19"/>
    <w:rsid w:val="00BF0873"/>
    <w:rsid w:val="00BF11F1"/>
    <w:rsid w:val="00C10AE5"/>
    <w:rsid w:val="00C45F04"/>
    <w:rsid w:val="00C47F7E"/>
    <w:rsid w:val="00C6091C"/>
    <w:rsid w:val="00C61690"/>
    <w:rsid w:val="00C7046F"/>
    <w:rsid w:val="00C72D42"/>
    <w:rsid w:val="00C75DA8"/>
    <w:rsid w:val="00C83B7F"/>
    <w:rsid w:val="00CA3A45"/>
    <w:rsid w:val="00CB5F99"/>
    <w:rsid w:val="00CC72DF"/>
    <w:rsid w:val="00CD06B9"/>
    <w:rsid w:val="00CD44EE"/>
    <w:rsid w:val="00CE007D"/>
    <w:rsid w:val="00CF6F04"/>
    <w:rsid w:val="00D02B3B"/>
    <w:rsid w:val="00D151E8"/>
    <w:rsid w:val="00D171DC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90FDC"/>
    <w:rsid w:val="00DB0151"/>
    <w:rsid w:val="00DC00B4"/>
    <w:rsid w:val="00DC13C6"/>
    <w:rsid w:val="00DC639A"/>
    <w:rsid w:val="00DC69BD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1259D"/>
    <w:rsid w:val="00E170F8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83B37"/>
    <w:rsid w:val="00E977DD"/>
    <w:rsid w:val="00EA033D"/>
    <w:rsid w:val="00EA044B"/>
    <w:rsid w:val="00EA13D2"/>
    <w:rsid w:val="00EB5BBF"/>
    <w:rsid w:val="00EC3D50"/>
    <w:rsid w:val="00ED07F9"/>
    <w:rsid w:val="00ED5F7D"/>
    <w:rsid w:val="00EE1C65"/>
    <w:rsid w:val="00EE5713"/>
    <w:rsid w:val="00EF6AC0"/>
    <w:rsid w:val="00F04F5E"/>
    <w:rsid w:val="00F130D7"/>
    <w:rsid w:val="00F140C7"/>
    <w:rsid w:val="00F15587"/>
    <w:rsid w:val="00F159E0"/>
    <w:rsid w:val="00F25DDC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E2714"/>
    <w:rsid w:val="00FE2B9D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F140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1</Pages>
  <Words>195</Words>
  <Characters>1151</Characters>
  <Application>Microsoft Office Word</Application>
  <DocSecurity>0</DocSecurity>
  <Lines>9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Pavla Kotyzová</cp:lastModifiedBy>
  <cp:revision>63</cp:revision>
  <cp:lastPrinted>2010-04-15T13:27:00Z</cp:lastPrinted>
  <dcterms:created xsi:type="dcterms:W3CDTF">2025-04-16T16:26:00Z</dcterms:created>
  <dcterms:modified xsi:type="dcterms:W3CDTF">2025-05-10T10:23:00Z</dcterms:modified>
</cp:coreProperties>
</file>