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8815" w14:textId="285EAD83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oponenta </w:t>
      </w:r>
      <w:r w:rsidR="001976E4">
        <w:rPr>
          <w:rFonts w:ascii="Calibri" w:hAnsi="Calibri"/>
          <w:b/>
          <w:sz w:val="32"/>
          <w:szCs w:val="32"/>
        </w:rPr>
        <w:t>bakalářsk</w:t>
      </w:r>
      <w:r>
        <w:rPr>
          <w:rFonts w:ascii="Calibri" w:hAnsi="Calibri"/>
          <w:b/>
          <w:sz w:val="32"/>
          <w:szCs w:val="32"/>
        </w:rPr>
        <w:t>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1615FC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1615FC" w:rsidRPr="00303FEA" w:rsidRDefault="001615FC" w:rsidP="001615F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33FD2F8D" w:rsidR="001615FC" w:rsidRPr="0013588D" w:rsidRDefault="001976E4" w:rsidP="001615F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Hana Hromková</w:t>
            </w:r>
          </w:p>
        </w:tc>
      </w:tr>
      <w:tr w:rsidR="001615FC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1615FC" w:rsidRPr="00303FEA" w:rsidRDefault="001615FC" w:rsidP="001615F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07538D43" w:rsidR="001615FC" w:rsidRPr="0013588D" w:rsidRDefault="001976E4" w:rsidP="001615F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Marketingová komuni</w:t>
            </w:r>
            <w:r w:rsidR="00A43810">
              <w:rPr>
                <w:rFonts w:ascii="Calibri" w:hAnsi="Calibri"/>
                <w:b/>
                <w:bCs/>
                <w:sz w:val="24"/>
                <w:szCs w:val="24"/>
              </w:rPr>
              <w:t>kace zaměřená na motivaci dobrovolníků v Klubu dětí a mládeže</w:t>
            </w:r>
          </w:p>
        </w:tc>
      </w:tr>
      <w:tr w:rsidR="001615FC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1615FC" w:rsidRPr="00303FEA" w:rsidRDefault="001615FC" w:rsidP="001615F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5369AF7E" w:rsidR="001615FC" w:rsidRPr="00303FEA" w:rsidRDefault="001615FC" w:rsidP="001615F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Svatava Navrátilová,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1615FC" w:rsidRPr="0013588D" w:rsidRDefault="001615FC" w:rsidP="001615FC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2024/25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527"/>
    <w:bookmarkStart w:id="1" w:name="_MON_1334675836"/>
    <w:bookmarkStart w:id="2" w:name="_MON_1334675884"/>
    <w:bookmarkStart w:id="3" w:name="_MON_1334676345"/>
    <w:bookmarkStart w:id="4" w:name="_MON_1334676387"/>
    <w:bookmarkStart w:id="5" w:name="_MON_1335188663"/>
    <w:bookmarkStart w:id="6" w:name="_MON_1335189463"/>
    <w:bookmarkStart w:id="7" w:name="_MON_1336567768"/>
    <w:bookmarkStart w:id="8" w:name="_MON_1336568010"/>
    <w:bookmarkStart w:id="9" w:name="_MON_1336569207"/>
    <w:bookmarkStart w:id="10" w:name="_MON_1336569462"/>
    <w:bookmarkStart w:id="11" w:name="_MON_1336569602"/>
    <w:bookmarkStart w:id="12" w:name="_MON_1336569707"/>
    <w:bookmarkStart w:id="13" w:name="_MON_1336569710"/>
    <w:bookmarkStart w:id="14" w:name="_MON_1336569723"/>
    <w:bookmarkStart w:id="15" w:name="_MON_1336569737"/>
    <w:bookmarkStart w:id="16" w:name="_MON_1336569885"/>
    <w:bookmarkStart w:id="17" w:name="_MON_1336570037"/>
    <w:bookmarkStart w:id="18" w:name="_MON_1336574844"/>
    <w:bookmarkStart w:id="19" w:name="_MON_1336824645"/>
    <w:bookmarkStart w:id="20" w:name="_MON_1336824890"/>
    <w:bookmarkStart w:id="21" w:name="_MON_1336826773"/>
    <w:bookmarkStart w:id="22" w:name="_MON_1337070796"/>
    <w:bookmarkStart w:id="23" w:name="_MON_1337071463"/>
    <w:bookmarkStart w:id="24" w:name="_MON_1338811697"/>
    <w:bookmarkStart w:id="25" w:name="_MON_1338811926"/>
    <w:bookmarkStart w:id="26" w:name="_MON_1338812973"/>
    <w:bookmarkStart w:id="27" w:name="_MON_1338813343"/>
    <w:bookmarkStart w:id="28" w:name="_MON_1338813386"/>
    <w:bookmarkStart w:id="29" w:name="_MON_1343394148"/>
    <w:bookmarkStart w:id="30" w:name="_MON_1364913299"/>
    <w:bookmarkStart w:id="31" w:name="_MON_1364913932"/>
    <w:bookmarkStart w:id="32" w:name="_MON_1364914587"/>
    <w:bookmarkStart w:id="33" w:name="_MON_1366620866"/>
    <w:bookmarkStart w:id="34" w:name="_MON_1366621397"/>
    <w:bookmarkStart w:id="35" w:name="_MON_1366621611"/>
    <w:bookmarkStart w:id="36" w:name="_MON_1394448231"/>
    <w:bookmarkStart w:id="37" w:name="_MON_1394448643"/>
    <w:bookmarkStart w:id="38" w:name="_MON_1394448838"/>
    <w:bookmarkStart w:id="39" w:name="_MON_1394448863"/>
    <w:bookmarkStart w:id="40" w:name="_MON_1394448890"/>
    <w:bookmarkStart w:id="41" w:name="_MON_1394605234"/>
    <w:bookmarkStart w:id="42" w:name="_MON_1425718649"/>
    <w:bookmarkStart w:id="43" w:name="_MON_1425718884"/>
    <w:bookmarkStart w:id="44" w:name="_MON_1425718913"/>
    <w:bookmarkStart w:id="45" w:name="_MON_1425719005"/>
    <w:bookmarkStart w:id="46" w:name="_MON_1425719063"/>
    <w:bookmarkStart w:id="47" w:name="_MON_1425719119"/>
    <w:bookmarkStart w:id="48" w:name="_MON_1425719133"/>
    <w:bookmarkStart w:id="49" w:name="_MON_1425719143"/>
    <w:bookmarkStart w:id="50" w:name="_MON_1425719189"/>
    <w:bookmarkStart w:id="51" w:name="_MON_1332850022"/>
    <w:bookmarkStart w:id="52" w:name="_MON_1332850151"/>
    <w:bookmarkStart w:id="53" w:name="_MON_1332850182"/>
    <w:bookmarkStart w:id="54" w:name="_MON_1332850323"/>
    <w:bookmarkStart w:id="55" w:name="_MON_1332850330"/>
    <w:bookmarkStart w:id="56" w:name="_MON_1332850382"/>
    <w:bookmarkStart w:id="57" w:name="_MON_1332850412"/>
    <w:bookmarkStart w:id="58" w:name="_MON_1332850434"/>
    <w:bookmarkStart w:id="59" w:name="_MON_133285045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828"/>
    <w:bookmarkEnd w:id="60"/>
    <w:p w14:paraId="66B55BBC" w14:textId="5E2AB82A" w:rsidR="00515A76" w:rsidRPr="0013588D" w:rsidRDefault="00C528CD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2" w:dyaOrig="3429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340.2pt;height:163.2pt" o:ole="">
            <v:imagedata r:id="rId7" o:title=""/>
          </v:shape>
          <o:OLEObject Type="Embed" ProgID="Excel.Sheet.8" ShapeID="_x0000_i1028" DrawAspect="Content" ObjectID="_1808561650" r:id="rId8"/>
        </w:object>
      </w:r>
    </w:p>
    <w:p w14:paraId="644ED7EC" w14:textId="77777777" w:rsidR="002560E1" w:rsidRDefault="002560E1" w:rsidP="002560E1">
      <w:pPr>
        <w:pStyle w:val="Standard"/>
        <w:spacing w:before="120" w:after="60"/>
        <w:jc w:val="both"/>
        <w:outlineLvl w:val="0"/>
      </w:pPr>
      <w:r>
        <w:rPr>
          <w:rFonts w:ascii="Calibri" w:hAnsi="Calibri" w:cs="Calibri"/>
          <w:b/>
          <w:sz w:val="24"/>
          <w:szCs w:val="24"/>
        </w:rPr>
        <w:t>Komentáře, připomínky, výhrady a náměty k práci (silné a slabé stránky):</w:t>
      </w:r>
    </w:p>
    <w:p w14:paraId="3FBE5A11" w14:textId="77777777" w:rsidR="002560E1" w:rsidRDefault="002560E1" w:rsidP="002560E1">
      <w:pPr>
        <w:pStyle w:val="Standard"/>
        <w:numPr>
          <w:ilvl w:val="0"/>
          <w:numId w:val="10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Práce Hany Hromkové naplňuje stanovené cíle a je přiměřeně kritická k použitým metodám vlastního výzkumu. Navíc zaujme a potěší přístupem jak v teoretické a praktické části, tak i v přílohách. Je odborně zvládnutá a řemeslně přesvědčivá.</w:t>
      </w:r>
    </w:p>
    <w:p w14:paraId="04921625" w14:textId="77777777" w:rsidR="002560E1" w:rsidRDefault="002560E1" w:rsidP="002560E1">
      <w:pPr>
        <w:pStyle w:val="Standard"/>
        <w:numPr>
          <w:ilvl w:val="0"/>
          <w:numId w:val="8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Autorka skvěle zúročila metodu polostrukturovaných rozhovorů, a to nejen v závěrech a navrhovaných možnostech, jak používat a zlepšovat komunikační nástroje směrem k potenciálním dobrovolníkům, ale i v oblasti vnitřní komunikace.</w:t>
      </w:r>
    </w:p>
    <w:p w14:paraId="7368465B" w14:textId="77777777" w:rsidR="002560E1" w:rsidRDefault="002560E1" w:rsidP="002560E1">
      <w:pPr>
        <w:pStyle w:val="Standard"/>
        <w:numPr>
          <w:ilvl w:val="0"/>
          <w:numId w:val="8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Bonusem celé práce je manuál </w:t>
      </w:r>
      <w:r>
        <w:rPr>
          <w:rFonts w:ascii="Calibri" w:hAnsi="Calibri" w:cs="Calibri"/>
          <w:i/>
          <w:iCs/>
          <w:sz w:val="24"/>
          <w:szCs w:val="24"/>
        </w:rPr>
        <w:t>Průvodce dobrovolníka</w:t>
      </w:r>
      <w:r>
        <w:rPr>
          <w:rFonts w:ascii="Calibri" w:hAnsi="Calibri" w:cs="Calibri"/>
          <w:sz w:val="24"/>
          <w:szCs w:val="24"/>
        </w:rPr>
        <w:t>, který ohleduplným způsobem provází náplní dobrovolnické práce a předvídá její možná úskalí i skutečné potřeby uvnitř komunity klubu. Bonus by splnil i možné nároky na projektovou část, která je obvyklá u diplomových prací. Tento cíl si průvodce skromně nestanoví, i když de facto naplňuje.</w:t>
      </w:r>
    </w:p>
    <w:p w14:paraId="026004C1" w14:textId="77777777" w:rsidR="002560E1" w:rsidRDefault="002560E1" w:rsidP="002560E1">
      <w:pPr>
        <w:pStyle w:val="Standard"/>
        <w:spacing w:before="120" w:after="60"/>
        <w:jc w:val="both"/>
        <w:outlineLvl w:val="0"/>
      </w:pPr>
      <w:r>
        <w:rPr>
          <w:rFonts w:ascii="Calibri" w:hAnsi="Calibri" w:cs="Calibri"/>
          <w:b/>
          <w:sz w:val="24"/>
          <w:szCs w:val="24"/>
        </w:rPr>
        <w:t>Otázky k obhajobě:</w:t>
      </w:r>
    </w:p>
    <w:p w14:paraId="38A2FE9C" w14:textId="77777777" w:rsidR="002560E1" w:rsidRDefault="002560E1" w:rsidP="002560E1">
      <w:pPr>
        <w:pStyle w:val="Standard"/>
        <w:numPr>
          <w:ilvl w:val="0"/>
          <w:numId w:val="11"/>
        </w:numPr>
        <w:ind w:left="284" w:hanging="284"/>
        <w:jc w:val="both"/>
      </w:pPr>
      <w:r>
        <w:rPr>
          <w:rFonts w:ascii="Calibri" w:hAnsi="Calibri" w:cs="Calibri"/>
          <w:sz w:val="24"/>
          <w:szCs w:val="24"/>
        </w:rPr>
        <w:t>Název bakalářské práce na první pohled nenaznačuje specifika Klubu dětí a mládeže. Jsou závěry a návrh manuálu použitelné i pro jiné kluby dětí a mládeže, které neakcentují jeho sociální službu?</w:t>
      </w:r>
    </w:p>
    <w:p w14:paraId="600E7DBD" w14:textId="77777777" w:rsidR="002560E1" w:rsidRDefault="002560E1" w:rsidP="002560E1">
      <w:pPr>
        <w:pStyle w:val="Standard"/>
        <w:numPr>
          <w:ilvl w:val="0"/>
          <w:numId w:val="9"/>
        </w:numPr>
        <w:ind w:left="284" w:hanging="284"/>
        <w:jc w:val="both"/>
      </w:pPr>
      <w:r>
        <w:rPr>
          <w:rFonts w:ascii="Calibri" w:hAnsi="Calibri" w:cs="Calibri"/>
          <w:sz w:val="24"/>
          <w:szCs w:val="24"/>
        </w:rPr>
        <w:t>Které nejvíce?</w:t>
      </w:r>
    </w:p>
    <w:p w14:paraId="26FAAF0D" w14:textId="77777777" w:rsidR="002560E1" w:rsidRDefault="002560E1" w:rsidP="002560E1">
      <w:pPr>
        <w:pStyle w:val="Standard"/>
        <w:numPr>
          <w:ilvl w:val="0"/>
          <w:numId w:val="9"/>
        </w:numPr>
        <w:ind w:left="284" w:hanging="284"/>
        <w:jc w:val="both"/>
      </w:pPr>
      <w:r>
        <w:rPr>
          <w:rFonts w:ascii="Calibri" w:hAnsi="Calibri" w:cs="Calibri"/>
          <w:sz w:val="24"/>
          <w:szCs w:val="24"/>
        </w:rPr>
        <w:t>Považujete vnitřní komunikaci mezi dobrovolníky a mentory/zaměstnanci klubu za důležitější než dvoustrannou komunikaci mezi návštěvníky klubu, kdy se dobrovolníci učí komunikovat spíše spontánně či metodou pokusu a omylu?</w:t>
      </w:r>
    </w:p>
    <w:p w14:paraId="7A1A5512" w14:textId="77777777" w:rsidR="002560E1" w:rsidRDefault="002560E1" w:rsidP="002560E1">
      <w:pPr>
        <w:pStyle w:val="Standard"/>
        <w:tabs>
          <w:tab w:val="left" w:pos="2268"/>
        </w:tabs>
        <w:spacing w:before="120" w:after="60"/>
        <w:jc w:val="both"/>
      </w:pPr>
      <w:r>
        <w:rPr>
          <w:rFonts w:ascii="Calibri" w:hAnsi="Calibri" w:cs="Calibri"/>
          <w:b/>
          <w:sz w:val="24"/>
          <w:szCs w:val="24"/>
        </w:rPr>
        <w:t xml:space="preserve">Ve Zlíně dne </w:t>
      </w:r>
      <w:r>
        <w:rPr>
          <w:rFonts w:ascii="Calibri" w:hAnsi="Calibri" w:cs="Calibri"/>
          <w:sz w:val="24"/>
          <w:szCs w:val="24"/>
        </w:rPr>
        <w:t>7. května 2025</w:t>
      </w:r>
      <w:r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ab/>
        <w:t>Podpis:</w:t>
      </w:r>
    </w:p>
    <w:p w14:paraId="4FD7551A" w14:textId="466BECD9" w:rsidR="00515A76" w:rsidRPr="0013588D" w:rsidRDefault="00515A76" w:rsidP="001615FC">
      <w:pPr>
        <w:ind w:left="284"/>
        <w:jc w:val="both"/>
        <w:rPr>
          <w:rFonts w:ascii="Calibri" w:hAnsi="Calibri" w:cs="Calibri"/>
          <w:b/>
          <w:sz w:val="24"/>
          <w:szCs w:val="24"/>
        </w:rPr>
      </w:pP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B1DA2" w14:textId="77777777" w:rsidR="001827B1" w:rsidRDefault="001827B1">
      <w:r>
        <w:separator/>
      </w:r>
    </w:p>
  </w:endnote>
  <w:endnote w:type="continuationSeparator" w:id="0">
    <w:p w14:paraId="1A870371" w14:textId="77777777" w:rsidR="001827B1" w:rsidRDefault="00182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Cambria"/>
    <w:charset w:val="00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9F81C" w14:textId="77777777" w:rsidR="001827B1" w:rsidRDefault="001827B1">
      <w:r>
        <w:separator/>
      </w:r>
    </w:p>
  </w:footnote>
  <w:footnote w:type="continuationSeparator" w:id="0">
    <w:p w14:paraId="73C8CACB" w14:textId="77777777" w:rsidR="001827B1" w:rsidRDefault="001827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36B3D"/>
    <w:multiLevelType w:val="multilevel"/>
    <w:tmpl w:val="9CDC3A68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14C864D8"/>
    <w:multiLevelType w:val="multilevel"/>
    <w:tmpl w:val="EA4033B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5C0279B"/>
    <w:multiLevelType w:val="multilevel"/>
    <w:tmpl w:val="3B6E38A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CA2359"/>
    <w:multiLevelType w:val="multilevel"/>
    <w:tmpl w:val="A0545FF8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8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8"/>
  </w:num>
  <w:num w:numId="5">
    <w:abstractNumId w:val="5"/>
  </w:num>
  <w:num w:numId="6">
    <w:abstractNumId w:val="1"/>
  </w:num>
  <w:num w:numId="7">
    <w:abstractNumId w:val="2"/>
  </w:num>
  <w:num w:numId="8">
    <w:abstractNumId w:val="7"/>
  </w:num>
  <w:num w:numId="9">
    <w:abstractNumId w:val="0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615FC"/>
    <w:rsid w:val="00171E88"/>
    <w:rsid w:val="001827B1"/>
    <w:rsid w:val="001976E4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560E1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1907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266D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63A5A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43810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528CD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customStyle="1" w:styleId="Standard">
    <w:name w:val="Standard"/>
    <w:rsid w:val="002560E1"/>
    <w:pPr>
      <w:suppressAutoHyphens/>
      <w:autoSpaceDN w:val="0"/>
      <w:textAlignment w:val="baseline"/>
    </w:pPr>
  </w:style>
  <w:style w:type="numbering" w:customStyle="1" w:styleId="WWNum1">
    <w:name w:val="WWNum1"/>
    <w:basedOn w:val="Bezseznamu"/>
    <w:rsid w:val="002560E1"/>
    <w:pPr>
      <w:numPr>
        <w:numId w:val="8"/>
      </w:numPr>
    </w:pPr>
  </w:style>
  <w:style w:type="numbering" w:customStyle="1" w:styleId="WWNum2">
    <w:name w:val="WWNum2"/>
    <w:basedOn w:val="Bezseznamu"/>
    <w:rsid w:val="002560E1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1380</Characters>
  <Application>Microsoft Office Word</Application>
  <DocSecurity>0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Kateřina Králíková</cp:lastModifiedBy>
  <cp:revision>3</cp:revision>
  <cp:lastPrinted>2010-04-15T13:27:00Z</cp:lastPrinted>
  <dcterms:created xsi:type="dcterms:W3CDTF">2025-05-12T11:27:00Z</dcterms:created>
  <dcterms:modified xsi:type="dcterms:W3CDTF">2025-05-12T11:28:00Z</dcterms:modified>
</cp:coreProperties>
</file>