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1A45B4EE" w:rsidR="00515A76" w:rsidRPr="0013588D" w:rsidRDefault="002E2FE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Radka Majchráková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FCA5F62" w:rsidR="00515A76" w:rsidRPr="0013588D" w:rsidRDefault="0074057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Interní PR a jeho vliv na spokojenost zaměstnanců ve výrobním sektoru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602"/>
    <w:bookmarkStart w:id="1" w:name="_MON_1336569707"/>
    <w:bookmarkStart w:id="2" w:name="_MON_1336569710"/>
    <w:bookmarkStart w:id="3" w:name="_MON_1336569723"/>
    <w:bookmarkStart w:id="4" w:name="_MON_1336569737"/>
    <w:bookmarkStart w:id="5" w:name="_MON_1336569885"/>
    <w:bookmarkStart w:id="6" w:name="_MON_1336570037"/>
    <w:bookmarkStart w:id="7" w:name="_MON_1336574844"/>
    <w:bookmarkStart w:id="8" w:name="_MON_1336824645"/>
    <w:bookmarkStart w:id="9" w:name="_MON_1336824890"/>
    <w:bookmarkStart w:id="10" w:name="_MON_1336826773"/>
    <w:bookmarkStart w:id="11" w:name="_MON_1337070796"/>
    <w:bookmarkStart w:id="12" w:name="_MON_1337071463"/>
    <w:bookmarkStart w:id="13" w:name="_MON_1338811697"/>
    <w:bookmarkStart w:id="14" w:name="_MON_1338811926"/>
    <w:bookmarkStart w:id="15" w:name="_MON_1338812973"/>
    <w:bookmarkStart w:id="16" w:name="_MON_1338813343"/>
    <w:bookmarkStart w:id="17" w:name="_MON_1338813386"/>
    <w:bookmarkStart w:id="18" w:name="_MON_1343394148"/>
    <w:bookmarkStart w:id="19" w:name="_MON_1364913299"/>
    <w:bookmarkStart w:id="20" w:name="_MON_1364913932"/>
    <w:bookmarkStart w:id="21" w:name="_MON_1364914587"/>
    <w:bookmarkStart w:id="22" w:name="_MON_1366620866"/>
    <w:bookmarkStart w:id="23" w:name="_MON_1366621397"/>
    <w:bookmarkStart w:id="24" w:name="_MON_1366621611"/>
    <w:bookmarkStart w:id="25" w:name="_MON_1394448231"/>
    <w:bookmarkStart w:id="26" w:name="_MON_1394448643"/>
    <w:bookmarkStart w:id="27" w:name="_MON_1394448838"/>
    <w:bookmarkStart w:id="28" w:name="_MON_1394448863"/>
    <w:bookmarkStart w:id="29" w:name="_MON_1394448890"/>
    <w:bookmarkStart w:id="30" w:name="_MON_1394605234"/>
    <w:bookmarkStart w:id="31" w:name="_MON_1425718649"/>
    <w:bookmarkStart w:id="32" w:name="_MON_1425718884"/>
    <w:bookmarkStart w:id="33" w:name="_MON_1425718913"/>
    <w:bookmarkStart w:id="34" w:name="_MON_1425719005"/>
    <w:bookmarkStart w:id="35" w:name="_MON_1425719063"/>
    <w:bookmarkStart w:id="36" w:name="_MON_1425719119"/>
    <w:bookmarkStart w:id="37" w:name="_MON_1425719133"/>
    <w:bookmarkStart w:id="38" w:name="_MON_1425719143"/>
    <w:bookmarkStart w:id="39" w:name="_MON_1425719189"/>
    <w:bookmarkStart w:id="40" w:name="_MON_1332850022"/>
    <w:bookmarkStart w:id="41" w:name="_MON_1332850151"/>
    <w:bookmarkStart w:id="42" w:name="_MON_1332850182"/>
    <w:bookmarkStart w:id="43" w:name="_MON_1332850323"/>
    <w:bookmarkStart w:id="44" w:name="_MON_1332850330"/>
    <w:bookmarkStart w:id="45" w:name="_MON_1332850382"/>
    <w:bookmarkStart w:id="46" w:name="_MON_1332850412"/>
    <w:bookmarkStart w:id="47" w:name="_MON_1332850434"/>
    <w:bookmarkStart w:id="48" w:name="_MON_1332850454"/>
    <w:bookmarkStart w:id="49" w:name="_MON_1332850828"/>
    <w:bookmarkStart w:id="50" w:name="_MON_1334675527"/>
    <w:bookmarkStart w:id="51" w:name="_MON_1334675836"/>
    <w:bookmarkStart w:id="52" w:name="_MON_1334676345"/>
    <w:bookmarkStart w:id="53" w:name="_MON_1334676387"/>
    <w:bookmarkStart w:id="54" w:name="_MON_1334675884"/>
    <w:bookmarkStart w:id="55" w:name="_MON_1335189463"/>
    <w:bookmarkStart w:id="56" w:name="_MON_1336567768"/>
    <w:bookmarkStart w:id="57" w:name="_MON_1336568010"/>
    <w:bookmarkStart w:id="58" w:name="_MON_133656920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462"/>
    <w:bookmarkEnd w:id="59"/>
    <w:p w14:paraId="30AE8F5A" w14:textId="38C02D3E" w:rsidR="0094134A" w:rsidRDefault="00CF6233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4pt;height:158.15pt" o:ole="">
            <v:imagedata r:id="rId7" o:title=""/>
          </v:shape>
          <o:OLEObject Type="Embed" ProgID="Excel.Sheet.8" ShapeID="_x0000_i1025" DrawAspect="Content" ObjectID="_1807685997" r:id="rId8"/>
        </w:object>
      </w:r>
    </w:p>
    <w:p w14:paraId="373DE893" w14:textId="5E0CEB5F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C628C93" w14:textId="77777777" w:rsidR="00FC4586" w:rsidRPr="00FC4586" w:rsidRDefault="001105EF" w:rsidP="00FC4586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235644">
        <w:rPr>
          <w:rFonts w:asciiTheme="minorHAnsi" w:eastAsia="Calibri" w:hAnsiTheme="minorHAnsi" w:cstheme="minorHAnsi"/>
          <w:sz w:val="24"/>
          <w:szCs w:val="24"/>
        </w:rPr>
        <w:t>Kvalitní zpracování teoretické části práce</w:t>
      </w:r>
      <w:bookmarkStart w:id="60" w:name="_Hlk165983797"/>
      <w:r w:rsidR="00DD4AF9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EB4BE7">
        <w:rPr>
          <w:rFonts w:asciiTheme="minorHAnsi" w:eastAsia="Calibri" w:hAnsiTheme="minorHAnsi" w:cstheme="minorHAnsi"/>
          <w:sz w:val="24"/>
          <w:szCs w:val="24"/>
        </w:rPr>
        <w:t>navazující na část praktickou</w:t>
      </w:r>
      <w:r w:rsidR="009070EE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6816B7FD" w14:textId="5F016ED3" w:rsidR="00FC4586" w:rsidRPr="00FC4586" w:rsidRDefault="00FC4586" w:rsidP="00FC4586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Oceňuji </w:t>
      </w:r>
      <w:r w:rsidRPr="00FC4586">
        <w:rPr>
          <w:rFonts w:ascii="Calibri" w:eastAsia="Calibri" w:hAnsi="Calibri" w:cs="Calibri"/>
          <w:sz w:val="24"/>
          <w:szCs w:val="24"/>
        </w:rPr>
        <w:t xml:space="preserve">ověření srozumitelnosti </w:t>
      </w:r>
      <w:r w:rsidR="00E953A0">
        <w:rPr>
          <w:rFonts w:ascii="Calibri" w:eastAsia="Calibri" w:hAnsi="Calibri" w:cs="Calibri"/>
          <w:sz w:val="24"/>
          <w:szCs w:val="24"/>
        </w:rPr>
        <w:t xml:space="preserve">scénáře </w:t>
      </w:r>
      <w:r>
        <w:rPr>
          <w:rFonts w:ascii="Calibri" w:eastAsia="Calibri" w:hAnsi="Calibri" w:cs="Calibri"/>
          <w:sz w:val="24"/>
          <w:szCs w:val="24"/>
        </w:rPr>
        <w:t>polostrukturo</w:t>
      </w:r>
      <w:r w:rsidR="00E953A0">
        <w:rPr>
          <w:rFonts w:ascii="Calibri" w:eastAsia="Calibri" w:hAnsi="Calibri" w:cs="Calibri"/>
          <w:sz w:val="24"/>
          <w:szCs w:val="24"/>
        </w:rPr>
        <w:t>vaného rozhovoru</w:t>
      </w:r>
      <w:r w:rsidRPr="00FC4586">
        <w:rPr>
          <w:rFonts w:ascii="Calibri" w:eastAsia="Calibri" w:hAnsi="Calibri" w:cs="Calibri"/>
          <w:sz w:val="24"/>
          <w:szCs w:val="24"/>
        </w:rPr>
        <w:t xml:space="preserve"> v rámci pretestu.</w:t>
      </w:r>
    </w:p>
    <w:p w14:paraId="44FEAAE7" w14:textId="28354927" w:rsidR="0077337A" w:rsidRDefault="009070EE" w:rsidP="0077337A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Relevantní</w:t>
      </w:r>
      <w:r w:rsidR="00753885" w:rsidRPr="00753885">
        <w:rPr>
          <w:rFonts w:asciiTheme="minorHAnsi" w:hAnsiTheme="minorHAnsi" w:cstheme="minorHAnsi"/>
          <w:bCs/>
          <w:sz w:val="24"/>
          <w:szCs w:val="24"/>
        </w:rPr>
        <w:t xml:space="preserve"> interpretace získaných dat</w:t>
      </w:r>
      <w:r w:rsidR="00C4307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085590">
        <w:rPr>
          <w:rFonts w:asciiTheme="minorHAnsi" w:hAnsiTheme="minorHAnsi" w:cstheme="minorHAnsi"/>
          <w:bCs/>
          <w:sz w:val="24"/>
          <w:szCs w:val="24"/>
        </w:rPr>
        <w:t>získaných prostřednictvím kvalitativníc</w:t>
      </w:r>
      <w:r w:rsidR="009D0BCB">
        <w:rPr>
          <w:rFonts w:asciiTheme="minorHAnsi" w:hAnsiTheme="minorHAnsi" w:cstheme="minorHAnsi"/>
          <w:bCs/>
          <w:sz w:val="24"/>
          <w:szCs w:val="24"/>
        </w:rPr>
        <w:t>h</w:t>
      </w:r>
      <w:r w:rsidR="00085590">
        <w:rPr>
          <w:rFonts w:asciiTheme="minorHAnsi" w:hAnsiTheme="minorHAnsi" w:cstheme="minorHAnsi"/>
          <w:bCs/>
          <w:sz w:val="24"/>
          <w:szCs w:val="24"/>
        </w:rPr>
        <w:t xml:space="preserve"> výzkumných metod </w:t>
      </w:r>
      <w:r w:rsidR="00C43077">
        <w:rPr>
          <w:rFonts w:asciiTheme="minorHAnsi" w:hAnsiTheme="minorHAnsi" w:cstheme="minorHAnsi"/>
          <w:bCs/>
          <w:sz w:val="24"/>
          <w:szCs w:val="24"/>
        </w:rPr>
        <w:t xml:space="preserve">a </w:t>
      </w:r>
      <w:bookmarkStart w:id="61" w:name="_Hlk163044468"/>
      <w:r w:rsidR="00C43077">
        <w:rPr>
          <w:rFonts w:ascii="Calibri" w:eastAsia="Calibri" w:hAnsi="Calibri" w:cs="Calibri"/>
          <w:sz w:val="24"/>
          <w:szCs w:val="24"/>
        </w:rPr>
        <w:t>praktická využitelnost získaných poznatků</w:t>
      </w:r>
      <w:bookmarkEnd w:id="61"/>
      <w:r w:rsidR="00356A07">
        <w:rPr>
          <w:rFonts w:ascii="Calibri" w:eastAsia="Calibri" w:hAnsi="Calibri" w:cs="Calibri"/>
          <w:sz w:val="24"/>
          <w:szCs w:val="24"/>
        </w:rPr>
        <w:t>.</w:t>
      </w:r>
    </w:p>
    <w:p w14:paraId="49364D0D" w14:textId="7B5C1082" w:rsidR="00E7210B" w:rsidRPr="00CF6233" w:rsidRDefault="005421F1" w:rsidP="005421F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bookmarkStart w:id="62" w:name="_Hlk163044446"/>
      <w:bookmarkEnd w:id="60"/>
      <w:r>
        <w:rPr>
          <w:rFonts w:ascii="Calibri" w:eastAsia="Calibri" w:hAnsi="Calibri" w:cs="Calibri"/>
          <w:sz w:val="24"/>
          <w:szCs w:val="24"/>
        </w:rPr>
        <w:t>Z</w:t>
      </w:r>
      <w:r w:rsidR="00E7210B" w:rsidRPr="005421F1">
        <w:rPr>
          <w:rFonts w:ascii="Calibri" w:eastAsia="Calibri" w:hAnsi="Calibri" w:cs="Calibri"/>
          <w:sz w:val="24"/>
          <w:szCs w:val="24"/>
        </w:rPr>
        <w:t>odpovědný přístup při zpracovávání práce a pravidelné konzultace</w:t>
      </w:r>
      <w:bookmarkEnd w:id="62"/>
      <w:r w:rsidR="00E36964">
        <w:rPr>
          <w:rFonts w:ascii="Calibri" w:eastAsia="Calibri" w:hAnsi="Calibri" w:cs="Calibri"/>
          <w:sz w:val="24"/>
          <w:szCs w:val="24"/>
        </w:rPr>
        <w:t>.</w:t>
      </w:r>
    </w:p>
    <w:p w14:paraId="3B66EF51" w14:textId="51D11429" w:rsidR="00CF6233" w:rsidRPr="005421F1" w:rsidRDefault="00CF6233" w:rsidP="005421F1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Kultivovaný jazykový projev.</w:t>
      </w:r>
    </w:p>
    <w:p w14:paraId="68313B19" w14:textId="77777777" w:rsidR="00B27619" w:rsidRDefault="00B27619" w:rsidP="00114CB6">
      <w:pPr>
        <w:jc w:val="both"/>
        <w:rPr>
          <w:rFonts w:ascii="Calibri" w:hAnsi="Calibri" w:cs="Calibri"/>
          <w:sz w:val="24"/>
          <w:szCs w:val="24"/>
        </w:rPr>
      </w:pPr>
    </w:p>
    <w:p w14:paraId="09D6B071" w14:textId="280DFF30" w:rsidR="00E5634C" w:rsidRPr="008258CD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8258C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8258CD" w:rsidRPr="008258C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8258CD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8258CD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3D53BA0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8258CD">
        <w:rPr>
          <w:rFonts w:ascii="Calibri" w:hAnsi="Calibri" w:cs="Calibri"/>
          <w:b/>
          <w:sz w:val="24"/>
          <w:szCs w:val="24"/>
        </w:rPr>
        <w:t xml:space="preserve">Ve Zlíně dne </w:t>
      </w:r>
      <w:r w:rsidR="008258CD" w:rsidRPr="008258CD">
        <w:rPr>
          <w:rFonts w:ascii="Calibri" w:hAnsi="Calibri" w:cs="Calibri"/>
          <w:b/>
          <w:bCs/>
          <w:sz w:val="24"/>
          <w:szCs w:val="24"/>
        </w:rPr>
        <w:t>23</w:t>
      </w:r>
      <w:r w:rsidR="001A18E0" w:rsidRPr="008258CD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8258CD" w:rsidRPr="008258CD">
        <w:rPr>
          <w:rFonts w:ascii="Calibri" w:hAnsi="Calibri" w:cs="Calibri"/>
          <w:b/>
          <w:bCs/>
          <w:sz w:val="24"/>
          <w:szCs w:val="24"/>
        </w:rPr>
        <w:t>4</w:t>
      </w:r>
      <w:r w:rsidR="001A18E0" w:rsidRPr="008258CD">
        <w:rPr>
          <w:rFonts w:ascii="Calibri" w:hAnsi="Calibri" w:cs="Calibri"/>
          <w:b/>
          <w:bCs/>
          <w:sz w:val="24"/>
          <w:szCs w:val="24"/>
        </w:rPr>
        <w:t>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A839" w14:textId="77777777" w:rsidR="00D407C7" w:rsidRDefault="00D407C7">
      <w:r>
        <w:separator/>
      </w:r>
    </w:p>
  </w:endnote>
  <w:endnote w:type="continuationSeparator" w:id="0">
    <w:p w14:paraId="5C5ADCE8" w14:textId="77777777" w:rsidR="00D407C7" w:rsidRDefault="00D4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1BC4" w14:textId="77777777" w:rsidR="00D407C7" w:rsidRDefault="00D407C7">
      <w:r>
        <w:separator/>
      </w:r>
    </w:p>
  </w:footnote>
  <w:footnote w:type="continuationSeparator" w:id="0">
    <w:p w14:paraId="13BCD39A" w14:textId="77777777" w:rsidR="00D407C7" w:rsidRDefault="00D40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26467"/>
    <w:rsid w:val="00031A6C"/>
    <w:rsid w:val="00031BE1"/>
    <w:rsid w:val="000402A0"/>
    <w:rsid w:val="000418AC"/>
    <w:rsid w:val="00042152"/>
    <w:rsid w:val="00047013"/>
    <w:rsid w:val="000511BB"/>
    <w:rsid w:val="000524FE"/>
    <w:rsid w:val="00052AC8"/>
    <w:rsid w:val="00052BAB"/>
    <w:rsid w:val="000553BA"/>
    <w:rsid w:val="00071FF1"/>
    <w:rsid w:val="00082523"/>
    <w:rsid w:val="00085590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84A1B"/>
    <w:rsid w:val="001A0981"/>
    <w:rsid w:val="001A18E0"/>
    <w:rsid w:val="001B0706"/>
    <w:rsid w:val="001B66AE"/>
    <w:rsid w:val="001C13B4"/>
    <w:rsid w:val="001C504C"/>
    <w:rsid w:val="001D6034"/>
    <w:rsid w:val="001F125B"/>
    <w:rsid w:val="001F64AA"/>
    <w:rsid w:val="001F72B0"/>
    <w:rsid w:val="00201B77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276F"/>
    <w:rsid w:val="002343C9"/>
    <w:rsid w:val="00235644"/>
    <w:rsid w:val="002408C6"/>
    <w:rsid w:val="00244BC9"/>
    <w:rsid w:val="00250D9A"/>
    <w:rsid w:val="00251F21"/>
    <w:rsid w:val="00252ECC"/>
    <w:rsid w:val="0026323D"/>
    <w:rsid w:val="0026381D"/>
    <w:rsid w:val="0027357F"/>
    <w:rsid w:val="00274332"/>
    <w:rsid w:val="00275E4F"/>
    <w:rsid w:val="00277CCC"/>
    <w:rsid w:val="0028399C"/>
    <w:rsid w:val="002A1DA9"/>
    <w:rsid w:val="002A2209"/>
    <w:rsid w:val="002A6B01"/>
    <w:rsid w:val="002B07FF"/>
    <w:rsid w:val="002B1E98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E2FE5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56A07"/>
    <w:rsid w:val="00370576"/>
    <w:rsid w:val="00380CCA"/>
    <w:rsid w:val="00383E5D"/>
    <w:rsid w:val="003868F7"/>
    <w:rsid w:val="0039468B"/>
    <w:rsid w:val="00395D72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317DB"/>
    <w:rsid w:val="005421F1"/>
    <w:rsid w:val="00544053"/>
    <w:rsid w:val="00575EBA"/>
    <w:rsid w:val="00581EDF"/>
    <w:rsid w:val="005820B2"/>
    <w:rsid w:val="00585F29"/>
    <w:rsid w:val="00592266"/>
    <w:rsid w:val="005934FB"/>
    <w:rsid w:val="00595345"/>
    <w:rsid w:val="005B2CF0"/>
    <w:rsid w:val="005D2C5C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57A7"/>
    <w:rsid w:val="006372C6"/>
    <w:rsid w:val="0065496E"/>
    <w:rsid w:val="00655BED"/>
    <w:rsid w:val="00655DCF"/>
    <w:rsid w:val="00657703"/>
    <w:rsid w:val="00657F7B"/>
    <w:rsid w:val="006646D4"/>
    <w:rsid w:val="006725DE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6950"/>
    <w:rsid w:val="007377CF"/>
    <w:rsid w:val="00740575"/>
    <w:rsid w:val="00746C2D"/>
    <w:rsid w:val="0075234B"/>
    <w:rsid w:val="00752914"/>
    <w:rsid w:val="00753885"/>
    <w:rsid w:val="00757D03"/>
    <w:rsid w:val="0076183A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258CD"/>
    <w:rsid w:val="00836538"/>
    <w:rsid w:val="008375A7"/>
    <w:rsid w:val="00841242"/>
    <w:rsid w:val="0084351D"/>
    <w:rsid w:val="00845234"/>
    <w:rsid w:val="0085026C"/>
    <w:rsid w:val="008521C3"/>
    <w:rsid w:val="00854A44"/>
    <w:rsid w:val="00856C0C"/>
    <w:rsid w:val="00863A86"/>
    <w:rsid w:val="00870EE8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0EE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630"/>
    <w:rsid w:val="009B3F58"/>
    <w:rsid w:val="009C1B54"/>
    <w:rsid w:val="009C2D1F"/>
    <w:rsid w:val="009D02F7"/>
    <w:rsid w:val="009D0BCB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3077"/>
    <w:rsid w:val="00C47F7E"/>
    <w:rsid w:val="00C5154F"/>
    <w:rsid w:val="00C6091C"/>
    <w:rsid w:val="00C7046F"/>
    <w:rsid w:val="00C75DA8"/>
    <w:rsid w:val="00C779E1"/>
    <w:rsid w:val="00C83B7F"/>
    <w:rsid w:val="00CB5F99"/>
    <w:rsid w:val="00CC193C"/>
    <w:rsid w:val="00CC30D2"/>
    <w:rsid w:val="00CC72DF"/>
    <w:rsid w:val="00CD06B9"/>
    <w:rsid w:val="00CD44EE"/>
    <w:rsid w:val="00CE7AD9"/>
    <w:rsid w:val="00CF5721"/>
    <w:rsid w:val="00CF6233"/>
    <w:rsid w:val="00CF6F04"/>
    <w:rsid w:val="00D02B3B"/>
    <w:rsid w:val="00D151E8"/>
    <w:rsid w:val="00D3075D"/>
    <w:rsid w:val="00D32A03"/>
    <w:rsid w:val="00D407C7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942"/>
    <w:rsid w:val="00D85D04"/>
    <w:rsid w:val="00DB0151"/>
    <w:rsid w:val="00DB67E9"/>
    <w:rsid w:val="00DC00B4"/>
    <w:rsid w:val="00DC13C6"/>
    <w:rsid w:val="00DD11C4"/>
    <w:rsid w:val="00DD1937"/>
    <w:rsid w:val="00DD4794"/>
    <w:rsid w:val="00DD4815"/>
    <w:rsid w:val="00DD4AF9"/>
    <w:rsid w:val="00DD58A5"/>
    <w:rsid w:val="00DE0EAD"/>
    <w:rsid w:val="00DE6D23"/>
    <w:rsid w:val="00DF3122"/>
    <w:rsid w:val="00DF35ED"/>
    <w:rsid w:val="00E02960"/>
    <w:rsid w:val="00E1071B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9030E"/>
    <w:rsid w:val="00E953A0"/>
    <w:rsid w:val="00EA033D"/>
    <w:rsid w:val="00EA044B"/>
    <w:rsid w:val="00EA13D2"/>
    <w:rsid w:val="00EB2DE7"/>
    <w:rsid w:val="00EB4BE7"/>
    <w:rsid w:val="00EB5BBF"/>
    <w:rsid w:val="00EB7F22"/>
    <w:rsid w:val="00EC3D50"/>
    <w:rsid w:val="00EE0E4A"/>
    <w:rsid w:val="00EE1C65"/>
    <w:rsid w:val="00EE74C9"/>
    <w:rsid w:val="00EF6AC0"/>
    <w:rsid w:val="00F04F5E"/>
    <w:rsid w:val="00F12283"/>
    <w:rsid w:val="00F130D7"/>
    <w:rsid w:val="00F158C3"/>
    <w:rsid w:val="00F159E0"/>
    <w:rsid w:val="00F231D1"/>
    <w:rsid w:val="00F26FA3"/>
    <w:rsid w:val="00F27AC4"/>
    <w:rsid w:val="00F33516"/>
    <w:rsid w:val="00F37C5E"/>
    <w:rsid w:val="00F4052F"/>
    <w:rsid w:val="00F43EF3"/>
    <w:rsid w:val="00F45044"/>
    <w:rsid w:val="00F52FB6"/>
    <w:rsid w:val="00F86541"/>
    <w:rsid w:val="00F92ED5"/>
    <w:rsid w:val="00F93A02"/>
    <w:rsid w:val="00F9578E"/>
    <w:rsid w:val="00FA2EBC"/>
    <w:rsid w:val="00FA6194"/>
    <w:rsid w:val="00FA7A3E"/>
    <w:rsid w:val="00FC4586"/>
    <w:rsid w:val="00FD715C"/>
    <w:rsid w:val="00FE1A52"/>
    <w:rsid w:val="00FE284D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126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23</cp:revision>
  <cp:lastPrinted>2010-04-15T13:27:00Z</cp:lastPrinted>
  <dcterms:created xsi:type="dcterms:W3CDTF">2025-03-24T14:36:00Z</dcterms:created>
  <dcterms:modified xsi:type="dcterms:W3CDTF">2025-05-02T08:09:00Z</dcterms:modified>
</cp:coreProperties>
</file>